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42760">
      <w:pPr>
        <w:spacing w:after="0"/>
        <w:jc w:val="center"/>
        <w:rPr>
          <w:rFonts w:hint="default" w:cs="Tahoma" w:asciiTheme="minorEastAsia" w:hAnsiTheme="minorEastAsia" w:eastAsiaTheme="minorEastAsia"/>
          <w:b/>
          <w:color w:val="000000"/>
          <w:sz w:val="48"/>
          <w:szCs w:val="48"/>
          <w:lang w:val="en-US" w:eastAsia="zh-CN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48"/>
          <w:szCs w:val="48"/>
          <w:lang w:val="en-US" w:eastAsia="zh-CN"/>
        </w:rPr>
        <w:t>轮椅招标参数</w:t>
      </w:r>
    </w:p>
    <w:p w14:paraId="1DD490F4">
      <w:pPr>
        <w:spacing w:after="0" w:line="540" w:lineRule="exact"/>
        <w:rPr>
          <w:rFonts w:hint="default" w:cs="Tahoma" w:asciiTheme="minorEastAsia" w:hAnsiTheme="minorEastAsia" w:eastAsiaTheme="minorEastAsia"/>
          <w:b/>
          <w:color w:val="000000"/>
          <w:sz w:val="30"/>
          <w:szCs w:val="30"/>
          <w:lang w:val="en-US" w:eastAsia="zh-CN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  <w:t>一、技术参数</w:t>
      </w:r>
    </w:p>
    <w:tbl>
      <w:tblPr>
        <w:tblStyle w:val="6"/>
        <w:tblpPr w:leftFromText="180" w:rightFromText="180" w:vertAnchor="text" w:horzAnchor="page" w:tblpX="1917" w:tblpY="28"/>
        <w:tblOverlap w:val="never"/>
        <w:tblW w:w="8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824"/>
        <w:gridCol w:w="1242"/>
        <w:gridCol w:w="4384"/>
      </w:tblGrid>
      <w:tr w14:paraId="5031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6E8D0F4D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24" w:type="dxa"/>
            <w:vAlign w:val="center"/>
          </w:tcPr>
          <w:p w14:paraId="39D93821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242" w:type="dxa"/>
            <w:vAlign w:val="center"/>
          </w:tcPr>
          <w:p w14:paraId="1C62EEA3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sz w:val="24"/>
                <w:szCs w:val="24"/>
              </w:rPr>
              <w:t>参数</w:t>
            </w:r>
          </w:p>
        </w:tc>
        <w:tc>
          <w:tcPr>
            <w:tcW w:w="4384" w:type="dxa"/>
            <w:vMerge w:val="restart"/>
            <w:vAlign w:val="center"/>
          </w:tcPr>
          <w:p w14:paraId="7B5F0E71">
            <w:pPr>
              <w:spacing w:after="0" w:line="440" w:lineRule="exac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7247B3F6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532130</wp:posOffset>
                  </wp:positionH>
                  <wp:positionV relativeFrom="paragraph">
                    <wp:posOffset>352425</wp:posOffset>
                  </wp:positionV>
                  <wp:extent cx="1737360" cy="2316480"/>
                  <wp:effectExtent l="0" t="0" r="15240" b="7620"/>
                  <wp:wrapNone/>
                  <wp:docPr id="1" name="图片 1" descr="83ee608c943356a03fb5a8bb45069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3ee608c943356a03fb5a8bb450699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2316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90B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4D3AD761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24" w:type="dxa"/>
            <w:vAlign w:val="center"/>
          </w:tcPr>
          <w:p w14:paraId="75EC7646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总长</w:t>
            </w:r>
          </w:p>
        </w:tc>
        <w:tc>
          <w:tcPr>
            <w:tcW w:w="1242" w:type="dxa"/>
            <w:vAlign w:val="center"/>
          </w:tcPr>
          <w:p w14:paraId="23DECE88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≥1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045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441F5EE3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7AB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23348F73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24" w:type="dxa"/>
            <w:vAlign w:val="center"/>
          </w:tcPr>
          <w:p w14:paraId="7ACB50F8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总宽</w:t>
            </w:r>
          </w:p>
        </w:tc>
        <w:tc>
          <w:tcPr>
            <w:tcW w:w="1242" w:type="dxa"/>
            <w:vAlign w:val="center"/>
          </w:tcPr>
          <w:p w14:paraId="6A35248A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≥6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367FAD36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2ABA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63E2C7A8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24" w:type="dxa"/>
            <w:vAlign w:val="center"/>
          </w:tcPr>
          <w:p w14:paraId="79C65CE6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总高</w:t>
            </w:r>
          </w:p>
        </w:tc>
        <w:tc>
          <w:tcPr>
            <w:tcW w:w="1242" w:type="dxa"/>
            <w:vAlign w:val="center"/>
          </w:tcPr>
          <w:p w14:paraId="389DAD76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895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7B843969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13F0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1A5B161C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24" w:type="dxa"/>
            <w:vAlign w:val="center"/>
          </w:tcPr>
          <w:p w14:paraId="6E4C6502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折叠宽度</w:t>
            </w:r>
          </w:p>
        </w:tc>
        <w:tc>
          <w:tcPr>
            <w:tcW w:w="1242" w:type="dxa"/>
            <w:vAlign w:val="center"/>
          </w:tcPr>
          <w:p w14:paraId="553B1BFA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≤28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31B12B64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7B4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1923B23D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24" w:type="dxa"/>
            <w:vAlign w:val="center"/>
          </w:tcPr>
          <w:p w14:paraId="17953759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靠背高度</w:t>
            </w:r>
          </w:p>
        </w:tc>
        <w:tc>
          <w:tcPr>
            <w:tcW w:w="1242" w:type="dxa"/>
            <w:vAlign w:val="center"/>
          </w:tcPr>
          <w:p w14:paraId="0B32791E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≥430mm</w:t>
            </w:r>
          </w:p>
        </w:tc>
        <w:tc>
          <w:tcPr>
            <w:tcW w:w="4384" w:type="dxa"/>
            <w:vMerge w:val="continue"/>
            <w:vAlign w:val="center"/>
          </w:tcPr>
          <w:p w14:paraId="4DF42622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57EF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54016A99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24" w:type="dxa"/>
            <w:vAlign w:val="center"/>
          </w:tcPr>
          <w:p w14:paraId="2181A5BE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座位深度</w:t>
            </w:r>
          </w:p>
        </w:tc>
        <w:tc>
          <w:tcPr>
            <w:tcW w:w="1242" w:type="dxa"/>
            <w:vAlign w:val="center"/>
          </w:tcPr>
          <w:p w14:paraId="2AE85E79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≥450mm</w:t>
            </w:r>
          </w:p>
        </w:tc>
        <w:tc>
          <w:tcPr>
            <w:tcW w:w="4384" w:type="dxa"/>
            <w:vMerge w:val="continue"/>
            <w:vAlign w:val="center"/>
          </w:tcPr>
          <w:p w14:paraId="49B49124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70093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6AAD89BF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24" w:type="dxa"/>
            <w:vAlign w:val="center"/>
          </w:tcPr>
          <w:p w14:paraId="365C8975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座位宽度</w:t>
            </w:r>
          </w:p>
        </w:tc>
        <w:tc>
          <w:tcPr>
            <w:tcW w:w="1242" w:type="dxa"/>
            <w:vAlign w:val="center"/>
          </w:tcPr>
          <w:p w14:paraId="6BCB2DE1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≥4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74671FDF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12A5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748" w:type="dxa"/>
            <w:vAlign w:val="center"/>
          </w:tcPr>
          <w:p w14:paraId="4F5E4A0F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24" w:type="dxa"/>
            <w:vAlign w:val="center"/>
          </w:tcPr>
          <w:p w14:paraId="20B45ABF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扶手高</w:t>
            </w:r>
          </w:p>
        </w:tc>
        <w:tc>
          <w:tcPr>
            <w:tcW w:w="1242" w:type="dxa"/>
            <w:vAlign w:val="center"/>
          </w:tcPr>
          <w:p w14:paraId="53358748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≥7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2A1C2513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466C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748" w:type="dxa"/>
            <w:vAlign w:val="center"/>
          </w:tcPr>
          <w:p w14:paraId="602371FA">
            <w:pPr>
              <w:spacing w:after="0" w:line="440" w:lineRule="exact"/>
              <w:jc w:val="center"/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24" w:type="dxa"/>
            <w:vAlign w:val="center"/>
          </w:tcPr>
          <w:p w14:paraId="71CB01C9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座位离地面高度</w:t>
            </w:r>
          </w:p>
        </w:tc>
        <w:tc>
          <w:tcPr>
            <w:tcW w:w="1242" w:type="dxa"/>
            <w:vAlign w:val="center"/>
          </w:tcPr>
          <w:p w14:paraId="254A794D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495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mm</w:t>
            </w:r>
          </w:p>
        </w:tc>
        <w:tc>
          <w:tcPr>
            <w:tcW w:w="4384" w:type="dxa"/>
            <w:vMerge w:val="continue"/>
            <w:vAlign w:val="center"/>
          </w:tcPr>
          <w:p w14:paraId="45A990C6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23C0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748" w:type="dxa"/>
            <w:vAlign w:val="center"/>
          </w:tcPr>
          <w:p w14:paraId="1796AF2A">
            <w:pPr>
              <w:spacing w:after="0" w:line="440" w:lineRule="exact"/>
              <w:jc w:val="center"/>
              <w:rPr>
                <w:rFonts w:hint="default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24" w:type="dxa"/>
            <w:vAlign w:val="center"/>
          </w:tcPr>
          <w:p w14:paraId="306D671C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前轮</w:t>
            </w:r>
          </w:p>
        </w:tc>
        <w:tc>
          <w:tcPr>
            <w:tcW w:w="1242" w:type="dxa"/>
            <w:vAlign w:val="center"/>
          </w:tcPr>
          <w:p w14:paraId="4DAA44DB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寸</w:t>
            </w:r>
          </w:p>
        </w:tc>
        <w:tc>
          <w:tcPr>
            <w:tcW w:w="4384" w:type="dxa"/>
            <w:vMerge w:val="continue"/>
            <w:vAlign w:val="center"/>
          </w:tcPr>
          <w:p w14:paraId="5B1E6D6D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45364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748" w:type="dxa"/>
            <w:vAlign w:val="center"/>
          </w:tcPr>
          <w:p w14:paraId="56B4C894">
            <w:pPr>
              <w:spacing w:after="0" w:line="440" w:lineRule="exact"/>
              <w:jc w:val="center"/>
              <w:rPr>
                <w:rFonts w:hint="default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824" w:type="dxa"/>
            <w:vAlign w:val="center"/>
          </w:tcPr>
          <w:p w14:paraId="0C80259F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后轮</w:t>
            </w:r>
          </w:p>
        </w:tc>
        <w:tc>
          <w:tcPr>
            <w:tcW w:w="1242" w:type="dxa"/>
            <w:vAlign w:val="center"/>
          </w:tcPr>
          <w:p w14:paraId="016A0C6A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sz w:val="24"/>
                <w:szCs w:val="24"/>
              </w:rPr>
              <w:t>≥24寸</w:t>
            </w:r>
          </w:p>
        </w:tc>
        <w:tc>
          <w:tcPr>
            <w:tcW w:w="4384" w:type="dxa"/>
            <w:vMerge w:val="continue"/>
            <w:vAlign w:val="center"/>
          </w:tcPr>
          <w:p w14:paraId="4146A975">
            <w:pPr>
              <w:spacing w:after="0" w:line="440" w:lineRule="exact"/>
              <w:jc w:val="center"/>
              <w:rPr>
                <w:rFonts w:cs="Tahom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05595595">
      <w:pPr>
        <w:spacing w:after="0" w:line="240" w:lineRule="auto"/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cs="Tahom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  <w:t>二、性能及结构特点：</w:t>
      </w:r>
    </w:p>
    <w:p w14:paraId="7DA13A25">
      <w:pPr>
        <w:spacing w:after="0" w:line="240" w:lineRule="auto"/>
        <w:rPr>
          <w:rFonts w:hint="eastAsia" w:cs="Tahoma" w:asciiTheme="minorEastAsia" w:hAnsiTheme="minorEastAsia" w:eastAsiaTheme="minorEastAsia"/>
          <w:b/>
          <w:color w:val="000000"/>
          <w:sz w:val="24"/>
          <w:szCs w:val="24"/>
          <w:lang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1、符合</w:t>
      </w:r>
      <w:r>
        <w:rPr>
          <w:rFonts w:cs="Tahoma" w:asciiTheme="minorEastAsia" w:hAnsiTheme="minorEastAsia" w:eastAsiaTheme="minorEastAsia"/>
          <w:color w:val="000000"/>
          <w:sz w:val="24"/>
          <w:szCs w:val="24"/>
        </w:rPr>
        <w:t>GB/T13800</w:t>
      </w:r>
      <w:r>
        <w:rPr>
          <w:rFonts w:hint="eastAsia" w:cs="Tahoma" w:asciiTheme="minorEastAsia" w:hAnsiTheme="minorEastAsia" w:eastAsiaTheme="minorEastAsia"/>
          <w:color w:val="000000"/>
          <w:sz w:val="24"/>
          <w:szCs w:val="24"/>
        </w:rPr>
        <w:t>-2009《手动轮椅车》国家标准作为设计生产的执行标准</w:t>
      </w: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eastAsia="zh-CN"/>
        </w:rPr>
        <w:t>；</w:t>
      </w:r>
    </w:p>
    <w:p w14:paraId="0CE6715F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2、 车架选用高强度钢管材料，管直径≥22mm，厚度≥1.2mm,；表面采用电镀处理；整车可折叠，便于携带；</w:t>
      </w:r>
    </w:p>
    <w:p w14:paraId="6105F011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3、 轮胎：前轮为≥8寸塑料实心轮胎；后轮为≥24寸实心轮胎；</w:t>
      </w:r>
    </w:p>
    <w:p w14:paraId="51C1BE14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4、 座垫：硬座坐垫，坐垫采用PU皮革材质内包高密度高回弹海绵缝制而成，中间带有大容量座便器，适用于行动不便的老年人和残疾人使用。</w:t>
      </w:r>
    </w:p>
    <w:p w14:paraId="73132CCB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5、 扶手：ABS塑料扶手，环保无味，ABS安全护板；</w:t>
      </w:r>
    </w:p>
    <w:p w14:paraId="6E731353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6、 脚托：高强度塑料脚踏板，配有小腿带；</w:t>
      </w:r>
    </w:p>
    <w:p w14:paraId="275373CD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三、商务参数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</w:t>
      </w:r>
    </w:p>
    <w:p w14:paraId="4FF357A5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★2、交货时间：按合同约定的日期交货。</w:t>
      </w:r>
      <w:bookmarkStart w:id="0" w:name="_GoBack"/>
      <w:bookmarkEnd w:id="0"/>
    </w:p>
    <w:p w14:paraId="0FBF523C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★3、交货地点：娄底市中心医院指定地点。</w:t>
      </w:r>
    </w:p>
    <w:p w14:paraId="61CAB57A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6A51EB1B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★5、质保与售后：整机保修1年，终身维修。验收时出具原厂售后质保承诺书，质保期内每年巡检一次，并提交巡检记录。质保期内出现故障，1小时响应，响应后24小时上门服务。</w:t>
      </w:r>
    </w:p>
    <w:p w14:paraId="7C0F075B">
      <w:pPr>
        <w:spacing w:after="0" w:line="240" w:lineRule="auto"/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DQyMjQ3NzEyNDNkNjliYTRmNGI3YjRjNjU2OGIyY2MifQ=="/>
  </w:docVars>
  <w:rsids>
    <w:rsidRoot w:val="00D31D50"/>
    <w:rsid w:val="00065E26"/>
    <w:rsid w:val="00250DA4"/>
    <w:rsid w:val="00323B43"/>
    <w:rsid w:val="003508D1"/>
    <w:rsid w:val="003A0C53"/>
    <w:rsid w:val="003D37D8"/>
    <w:rsid w:val="00426133"/>
    <w:rsid w:val="004358AB"/>
    <w:rsid w:val="0046412D"/>
    <w:rsid w:val="005670AB"/>
    <w:rsid w:val="00582953"/>
    <w:rsid w:val="005E44D4"/>
    <w:rsid w:val="005F5657"/>
    <w:rsid w:val="006571E4"/>
    <w:rsid w:val="006646AB"/>
    <w:rsid w:val="00692F69"/>
    <w:rsid w:val="0079335A"/>
    <w:rsid w:val="007D0243"/>
    <w:rsid w:val="008B7726"/>
    <w:rsid w:val="00AD5877"/>
    <w:rsid w:val="00B91F96"/>
    <w:rsid w:val="00BB75A2"/>
    <w:rsid w:val="00BC2BE0"/>
    <w:rsid w:val="00CA7832"/>
    <w:rsid w:val="00D31D50"/>
    <w:rsid w:val="00D64CAF"/>
    <w:rsid w:val="00E91BF6"/>
    <w:rsid w:val="00F26F51"/>
    <w:rsid w:val="00F97A6C"/>
    <w:rsid w:val="00FB59C5"/>
    <w:rsid w:val="040F7EE3"/>
    <w:rsid w:val="077B2BE2"/>
    <w:rsid w:val="0FE827F1"/>
    <w:rsid w:val="12606784"/>
    <w:rsid w:val="2BF43371"/>
    <w:rsid w:val="36AC3D47"/>
    <w:rsid w:val="40ED1039"/>
    <w:rsid w:val="424C484F"/>
    <w:rsid w:val="42CD0660"/>
    <w:rsid w:val="4A8D1749"/>
    <w:rsid w:val="4E9715A6"/>
    <w:rsid w:val="59CD1802"/>
    <w:rsid w:val="62BB014A"/>
    <w:rsid w:val="62DE2367"/>
    <w:rsid w:val="73B6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745</Words>
  <Characters>827</Characters>
  <Lines>3</Lines>
  <Paragraphs>1</Paragraphs>
  <TotalTime>3</TotalTime>
  <ScaleCrop>false</ScaleCrop>
  <LinksUpToDate>false</LinksUpToDate>
  <CharactersWithSpaces>843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蓝色贝雷</cp:lastModifiedBy>
  <dcterms:modified xsi:type="dcterms:W3CDTF">2024-10-14T08:31:44Z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F117B85841D245F7A93B701674C38D9E</vt:lpwstr>
  </property>
</Properties>
</file>