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994D6">
      <w:pPr>
        <w:jc w:val="center"/>
        <w:rPr>
          <w:rFonts w:hint="default"/>
          <w:b/>
          <w:bCs/>
          <w:sz w:val="40"/>
          <w:szCs w:val="40"/>
          <w:lang w:val="en-US" w:eastAsia="zh-CN"/>
        </w:rPr>
      </w:pPr>
      <w:r>
        <w:rPr>
          <w:rFonts w:hint="eastAsia"/>
          <w:b/>
          <w:bCs/>
          <w:sz w:val="40"/>
          <w:szCs w:val="40"/>
          <w:lang w:eastAsia="zh-CN"/>
        </w:rPr>
        <w:t>电动吸引器</w:t>
      </w:r>
      <w:r>
        <w:rPr>
          <w:rFonts w:hint="eastAsia"/>
          <w:b/>
          <w:bCs/>
          <w:sz w:val="40"/>
          <w:szCs w:val="40"/>
          <w:lang w:val="en-US" w:eastAsia="zh-CN"/>
        </w:rPr>
        <w:t>招标参数</w:t>
      </w:r>
    </w:p>
    <w:p w14:paraId="1EB4ACB2">
      <w:pP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一、技术参数</w:t>
      </w:r>
    </w:p>
    <w:p w14:paraId="7CFFDC93">
      <w:pP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1、高负压/高流量</w:t>
      </w:r>
    </w:p>
    <w:p w14:paraId="4F12CAC6">
      <w:pP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输入功率:≥180VA</w:t>
      </w:r>
    </w:p>
    <w:p w14:paraId="36E48207">
      <w:pP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3、负压调节范围:0.02MPa至极限负压值</w:t>
      </w:r>
    </w:p>
    <w:p w14:paraId="1B970168">
      <w:pP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吸引泵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活塞泵</w:t>
      </w:r>
    </w:p>
    <w:p w14:paraId="75FD3A96">
      <w:pP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极限负压值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≥0.06MPA</w:t>
      </w:r>
    </w:p>
    <w:p w14:paraId="34A8F532">
      <w:pP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噪音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≤6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dB（A）</w:t>
      </w:r>
    </w:p>
    <w:p w14:paraId="2EB1B6D0">
      <w:pP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抽气速率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≥20L/MIN</w:t>
      </w:r>
    </w:p>
    <w:p w14:paraId="391FD30C">
      <w:pP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电源电压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220V±22v 50HZ±1HZ</w:t>
      </w:r>
    </w:p>
    <w:p w14:paraId="705CA185">
      <w:pPr>
        <w:pStyle w:val="2"/>
        <w:jc w:val="both"/>
        <w:rPr>
          <w:rFonts w:hint="eastAsia" w:asciiTheme="minorEastAsia" w:hAnsiTheme="minorEastAsia" w:eastAsiaTheme="minorEastAsia" w:cstheme="minorEastAsia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  <w:t>9、贮液瓶容量: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≥</w:t>
      </w:r>
      <w:r>
        <w:rPr>
          <w:rFonts w:hint="eastAsia" w:asciiTheme="minorEastAsia" w:hAnsiTheme="minorEastAsia" w:eastAsiaTheme="minorEastAsia" w:cstheme="minorEastAsia"/>
          <w:b w:val="0"/>
          <w:color w:val="auto"/>
          <w:kern w:val="2"/>
          <w:sz w:val="24"/>
          <w:szCs w:val="24"/>
          <w:highlight w:val="none"/>
          <w:lang w:val="en-US" w:eastAsia="zh-CN" w:bidi="ar-SA"/>
        </w:rPr>
        <w:t>2500mL/只，2只一组</w:t>
      </w:r>
    </w:p>
    <w:p w14:paraId="4A36F842">
      <w:pP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10、熔丝管:F2AL250V,Ф5x20</w:t>
      </w:r>
    </w:p>
    <w:p w14:paraId="1C021673">
      <w:pP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二、配置清单：</w:t>
      </w:r>
    </w:p>
    <w:p w14:paraId="0157F603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活塞泵1个</w:t>
      </w:r>
    </w:p>
    <w:p w14:paraId="0498A177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真空表1个</w:t>
      </w:r>
    </w:p>
    <w:p w14:paraId="7A9696FE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负压调节阀1个</w:t>
      </w:r>
    </w:p>
    <w:p w14:paraId="3573B769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空气过滤器1个</w:t>
      </w:r>
      <w:bookmarkStart w:id="0" w:name="_GoBack"/>
      <w:bookmarkEnd w:id="0"/>
    </w:p>
    <w:p w14:paraId="6761A421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贮液瓶2只</w:t>
      </w:r>
    </w:p>
    <w:p w14:paraId="63B5B3DE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脚踏开关1个</w:t>
      </w:r>
    </w:p>
    <w:p w14:paraId="4A1EF6C2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、商务参数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★2、交货时间：按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合同约定的日期交货。</w:t>
      </w:r>
    </w:p>
    <w:p w14:paraId="079F5007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、交货地点：娄底市中心医院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指定地点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66C2C84B"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后支付10%余款给乙方。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★5、质保与售后：整机保修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年，终身维修。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验收时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出具原厂售后质保承诺书，质保期内每年巡检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并提交巡检记录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出现故障，1小时响应，响应后24小时上门服务。</w:t>
      </w:r>
    </w:p>
    <w:p w14:paraId="596B9F73"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789A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2024-08-02T01:46:57Z</dcterms:created>
  <dc:creator>Administrator</dc:creator>
  <cp:lastModifiedBy>蓝色贝雷</cp:lastModifiedBy>
  <dcterms:modified xsi:type="dcterms:W3CDTF">2024-08-02T02:16:07Z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62952C48C893463A9A86BBB923C7D3B0_12</vt:lpwstr>
  </property>
</Properties>
</file>