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FB5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娄底市中心医院办公家具采购需求</w:t>
      </w:r>
    </w:p>
    <w:p w14:paraId="464C3D2F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一、项目概况</w:t>
      </w:r>
    </w:p>
    <w:p w14:paraId="150EFD8A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1.1 本项目为娄底市中心医院采购办公家具。</w:t>
      </w:r>
    </w:p>
    <w:p w14:paraId="33AC7948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1.2 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采购项目预（概）算</w:t>
      </w:r>
    </w:p>
    <w:p w14:paraId="42488065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总预算：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none"/>
          <w:lang w:val="en-US" w:eastAsia="zh-CN"/>
        </w:rPr>
        <w:t>22060.00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元</w:t>
      </w:r>
    </w:p>
    <w:p w14:paraId="0D40D0DC">
      <w:pPr>
        <w:widowControl/>
        <w:spacing w:line="560" w:lineRule="atLeast"/>
        <w:ind w:firstLine="64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1.3 采购清单</w:t>
      </w:r>
    </w:p>
    <w:tbl>
      <w:tblPr>
        <w:tblStyle w:val="5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35"/>
        <w:gridCol w:w="2373"/>
        <w:gridCol w:w="977"/>
        <w:gridCol w:w="617"/>
        <w:gridCol w:w="667"/>
        <w:gridCol w:w="648"/>
        <w:gridCol w:w="711"/>
        <w:gridCol w:w="630"/>
        <w:gridCol w:w="2874"/>
      </w:tblGrid>
      <w:tr w14:paraId="68BD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4B4E3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品名</w:t>
            </w:r>
          </w:p>
        </w:tc>
        <w:tc>
          <w:tcPr>
            <w:tcW w:w="2373" w:type="dxa"/>
            <w:shd w:val="clear" w:color="auto" w:fill="FFFFFF"/>
            <w:vAlign w:val="center"/>
          </w:tcPr>
          <w:p w14:paraId="7208F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图片</w:t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54D24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规格</w:t>
            </w:r>
          </w:p>
        </w:tc>
        <w:tc>
          <w:tcPr>
            <w:tcW w:w="617" w:type="dxa"/>
            <w:shd w:val="clear" w:color="auto" w:fill="FFFFFF"/>
            <w:vAlign w:val="center"/>
          </w:tcPr>
          <w:p w14:paraId="4F11E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数量</w:t>
            </w:r>
          </w:p>
        </w:tc>
        <w:tc>
          <w:tcPr>
            <w:tcW w:w="667" w:type="dxa"/>
            <w:shd w:val="clear" w:color="auto" w:fill="FFFFFF"/>
            <w:vAlign w:val="center"/>
          </w:tcPr>
          <w:p w14:paraId="47D39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单位</w:t>
            </w:r>
          </w:p>
        </w:tc>
        <w:tc>
          <w:tcPr>
            <w:tcW w:w="648" w:type="dxa"/>
            <w:shd w:val="clear" w:color="auto" w:fill="FFFFFF"/>
            <w:vAlign w:val="center"/>
          </w:tcPr>
          <w:p w14:paraId="7F9AD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单价限价</w:t>
            </w:r>
          </w:p>
        </w:tc>
        <w:tc>
          <w:tcPr>
            <w:tcW w:w="711" w:type="dxa"/>
            <w:shd w:val="clear" w:color="auto" w:fill="FFFFFF"/>
            <w:vAlign w:val="center"/>
          </w:tcPr>
          <w:p w14:paraId="2D55D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金额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0A8F9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报价</w:t>
            </w:r>
          </w:p>
        </w:tc>
        <w:tc>
          <w:tcPr>
            <w:tcW w:w="2874" w:type="dxa"/>
            <w:shd w:val="clear" w:color="auto" w:fill="FFFFFF"/>
            <w:vAlign w:val="center"/>
          </w:tcPr>
          <w:p w14:paraId="502AD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4874CB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材质说明</w:t>
            </w:r>
          </w:p>
        </w:tc>
      </w:tr>
      <w:tr w14:paraId="60EC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27DB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4B0F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378585" cy="1981200"/>
                  <wp:effectExtent l="0" t="0" r="12065" b="0"/>
                  <wp:docPr id="2" name="图片 2" descr="57e6522bb2b2373752d5ad35d67ed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e6522bb2b2373752d5ad35d67ed1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77" w:type="dxa"/>
            <w:shd w:val="clear" w:color="auto" w:fill="FFFFFF"/>
            <w:vAlign w:val="center"/>
          </w:tcPr>
          <w:p w14:paraId="1A21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2ABE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38F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0D6C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79C3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615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557E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1、面料：特网，加尼龙料，弹力加强，耐摩擦。三防网布：采用荷叶拒水原理，纳米技术编织，三层结构，中间层双丝结构，防水，防污，阻燃，透气、不易变色、无毒性、环保、经济耐用；</w:t>
            </w:r>
          </w:p>
          <w:p w14:paraId="128BD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2、海绵：定型海绵，环保，弹性好，不易变形；</w:t>
            </w:r>
          </w:p>
          <w:p w14:paraId="03B9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3、椅架：钢管壁厚≥2.0mm；  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40EA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556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779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2BEE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323975" cy="748030"/>
                  <wp:effectExtent l="0" t="0" r="9525" b="13970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98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1400*700*750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3D04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2AF7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79E0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54F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8B5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038C4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面材：饰面选用AAA级0.6mm厚以上优质红影木木皮。基材： 采用环保优质E0级高纤板，优质环保，经防潮、防虫、防腐等化学处理，强度高，抗弯力强，刚性好、不变形、比重合理，达到国际握钉测试标准；油漆采用环保油漆，木纹纹理清晰，无发白、流挂及明显划伤，色泽均匀、光滑耐用；配笔抽和键盘抽</w:t>
            </w:r>
          </w:p>
        </w:tc>
      </w:tr>
      <w:tr w14:paraId="3B4D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026F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5D5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056005" cy="1246505"/>
                  <wp:effectExtent l="0" t="0" r="10795" b="10795"/>
                  <wp:docPr id="10" name="图片 46" descr="3c5a7d775077c52511480aefcc8f6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6" descr="3c5a7d775077c52511480aefcc8f6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1246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4243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550*490*500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74F6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41F1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6DBF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76C1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806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4F784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优质超纤皮饰面，皮面光泽度好，40密度高弹力纯海棉，软硬适中，回弹性能好，不变形，坐感舒适，优质橡木框架、扶手，符合力学、人体学原理，舒适耐用。</w:t>
            </w:r>
          </w:p>
        </w:tc>
      </w:tr>
      <w:tr w14:paraId="44D8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E85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洽谈桌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5AA4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972185" cy="1256665"/>
                  <wp:effectExtent l="0" t="0" r="18415" b="635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125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53C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800*800*750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659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09D6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22B7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2AEC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CB2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6D50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面板：采用优质奢石桌面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脚架：钛空灰不锈钢脚架，加厚材质，结实稳固</w:t>
            </w:r>
          </w:p>
        </w:tc>
      </w:tr>
      <w:tr w14:paraId="03CA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074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洽谈椅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121B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371600" cy="871855"/>
                  <wp:effectExtent l="0" t="0" r="0" b="4445"/>
                  <wp:docPr id="1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02E5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560*560*775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6F4C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099B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415B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2A4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32F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40F9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靠背：表面采用优质超纤皮面料，内部填充高密度高回弹海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绵，内部为五金内架，根据人体工学设计，贴背舒适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脚架：灰色钛空灰，加厚材质，结实稳固</w:t>
            </w:r>
          </w:p>
        </w:tc>
      </w:tr>
      <w:tr w14:paraId="5AF1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D02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755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drawing>
                <wp:inline distT="0" distB="0" distL="114300" distR="114300">
                  <wp:extent cx="1317625" cy="656590"/>
                  <wp:effectExtent l="0" t="0" r="15875" b="1016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77FA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1+3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6984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4742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3A3D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6611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886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07A07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面料：采用优质超纤皮，皮面光泽度好，柔软而富于韧性厚度适中。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海绵：采用PU成型45#高密度海绵，软硬适中，回弹性能好，抗变形能力强，根椐人体工程学原理设计，坐感舒适。框架：优质实木框架，木纹纹理自然，颜色线条拼合细密。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：采用优质“大宝”品牌油漆，油漆无颗粒、气泡、渣点、附着性强，涂膜强韧，产品表面耐磨性强，色泽效果持久平整。油漆经检验符合国家《室内装饰装修材料-溶剂型木器涂料中有害物质限量》强制性标准要求。</w:t>
            </w:r>
          </w:p>
        </w:tc>
      </w:tr>
      <w:tr w14:paraId="6A86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EF4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6C6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drawing>
                <wp:inline distT="0" distB="0" distL="114300" distR="114300">
                  <wp:extent cx="1393190" cy="762635"/>
                  <wp:effectExtent l="0" t="0" r="16510" b="1841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762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740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大三人位：2370*930*860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47BB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2B8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341B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6AA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BCD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13C51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面料：采用黑色纳帕皮，皮面光泽度好，柔软而富于韧性厚度适中。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海绵：采用PU成型45#高密度海绵，软硬适中，回弹性能好，抗变形能力强，根椐人体工程学原理设计，坐感舒适。框架：优质实木框架，木纹纹理自然，颜色线条拼合细密。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：采用优质“大宝”品牌油漆，油漆无颗粒、气泡、渣点、附着性强，涂膜强韧，产品表面耐磨性强，色泽效果持久平整。油漆经检验符合国家《室内装饰装修材料-溶剂型木器涂料中有害物质限量》强制性标准要求。</w:t>
            </w:r>
          </w:p>
        </w:tc>
      </w:tr>
      <w:tr w14:paraId="6263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2242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会议桌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2EEC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drawing>
                <wp:inline distT="0" distB="0" distL="114300" distR="114300">
                  <wp:extent cx="1366520" cy="665480"/>
                  <wp:effectExtent l="0" t="0" r="508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6575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4200*1550*750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040A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5E2A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52FF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109C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3AF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336F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面材：饰面选用AAA级0.6mm厚以上优质红影木木皮。基材： 采用环保优质E0级高纤板，优质环保，经防潮、防虫、防腐等化学处理，强度高，抗弯力强，刚性好、不变形、比重合理，达到国际握钉测试标准；油漆采用环保油漆，木纹纹理清晰，无发白、流挂及明显划伤，色泽均匀、光滑耐用；配笔抽和键盘抽</w:t>
            </w:r>
          </w:p>
        </w:tc>
      </w:tr>
      <w:tr w14:paraId="30C5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1C8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茶水柜</w:t>
            </w:r>
          </w:p>
        </w:tc>
        <w:tc>
          <w:tcPr>
            <w:tcW w:w="2373" w:type="dxa"/>
            <w:shd w:val="clear" w:color="auto" w:fill="FFFFFF"/>
            <w:noWrap/>
            <w:vAlign w:val="center"/>
          </w:tcPr>
          <w:p w14:paraId="27DB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drawing>
                <wp:inline distT="0" distB="0" distL="114300" distR="114300">
                  <wp:extent cx="1270635" cy="1353185"/>
                  <wp:effectExtent l="0" t="0" r="5715" b="1841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1353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" w:type="dxa"/>
            <w:shd w:val="clear" w:color="auto" w:fill="FFFFFF"/>
            <w:vAlign w:val="center"/>
          </w:tcPr>
          <w:p w14:paraId="1884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800*400*820</w:t>
            </w:r>
          </w:p>
        </w:tc>
        <w:tc>
          <w:tcPr>
            <w:tcW w:w="617" w:type="dxa"/>
            <w:shd w:val="clear" w:color="auto" w:fill="FFFFFF"/>
            <w:noWrap/>
            <w:vAlign w:val="center"/>
          </w:tcPr>
          <w:p w14:paraId="5A04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1E0D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48" w:type="dxa"/>
            <w:shd w:val="clear" w:color="auto" w:fill="FFFFFF"/>
            <w:noWrap/>
            <w:vAlign w:val="center"/>
          </w:tcPr>
          <w:p w14:paraId="2171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711" w:type="dxa"/>
            <w:shd w:val="clear" w:color="auto" w:fill="FFFFFF"/>
            <w:noWrap/>
            <w:vAlign w:val="center"/>
          </w:tcPr>
          <w:p w14:paraId="43F6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BCD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74" w:type="dxa"/>
            <w:shd w:val="clear" w:color="auto" w:fill="FFFFFF"/>
            <w:vAlign w:val="center"/>
          </w:tcPr>
          <w:p w14:paraId="37284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面材：饰面选用AAA级0.6mm厚以上优质红影木木皮。基材： 采用环保优质E0级高纤板，优质环保，经防潮、防虫、防腐等化学处理，强度高，抗弯力强，刚性好、不变形、比重合理，达到国际握钉测试标准；油漆采用环保油漆，木纹纹理清晰，无发白、流挂及明显划伤，色泽均匀、光滑耐用；配笔抽和键盘抽</w:t>
            </w:r>
          </w:p>
        </w:tc>
      </w:tr>
      <w:tr w14:paraId="0017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2" w:hRule="atLeast"/>
          <w:jc w:val="center"/>
        </w:trPr>
        <w:tc>
          <w:tcPr>
            <w:tcW w:w="10632" w:type="dxa"/>
            <w:gridSpan w:val="9"/>
            <w:shd w:val="clear" w:color="auto" w:fill="FFFFFF"/>
            <w:vAlign w:val="center"/>
          </w:tcPr>
          <w:p w14:paraId="2F3BC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</w:tbl>
    <w:p w14:paraId="730F7AB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二、产品要求：</w:t>
      </w:r>
    </w:p>
    <w:p w14:paraId="2AA94E3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2.1 技术要求：</w:t>
      </w:r>
    </w:p>
    <w:p w14:paraId="6316E3F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有货物需是全新的、包装完好的货物，严格按清单图片款式、尺寸送货，表面无划伤、无碰撞各项技术指标完全符合国家有关质量检测、环保标准及产品出厂标准。中标后若对产品有疑问可要求提供该原材料检测报告原件。</w:t>
      </w:r>
    </w:p>
    <w:p w14:paraId="3EAAE1B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所售货物必须满足采购文件要求，包括产品规格、型号、颜色、式样、材质等，确保所售产品质量保证。</w:t>
      </w:r>
    </w:p>
    <w:p w14:paraId="02238CD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2.2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商务要求</w:t>
      </w:r>
    </w:p>
    <w:p w14:paraId="4C9E1C0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交付时间：在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完成公示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天内完成交货并安装验收。</w:t>
      </w:r>
    </w:p>
    <w:p w14:paraId="3B6E884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交付地点：采购人指定地点。</w:t>
      </w:r>
    </w:p>
    <w:p w14:paraId="2A9D340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人通过银行转账方式向供应商指定银行账户支付款项：采购人在全部货物验收合格之日起4个月内，向乙方支付合同约定总价款的90%；余款10%，采购人在全部货物质保期届满且不存在需被扣除情形之日起10个工作日内，免息支付给供应商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三、需提供的证明材料清单</w:t>
      </w:r>
    </w:p>
    <w:p w14:paraId="60B8BDA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670BD51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营业执照，营业执照营业范围必须包含经营此项目；</w:t>
      </w:r>
    </w:p>
    <w:p w14:paraId="58BACE0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投标人身份证复印件；</w:t>
      </w:r>
    </w:p>
    <w:p w14:paraId="31331CD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如投标人不是法定代表人，须持法定代表人亲笔签名的授权委托书,并提供法定代表人身份证复印件。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售后服务承诺函；</w:t>
      </w:r>
    </w:p>
    <w:p w14:paraId="35EB852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三年内在经营活动中没有重大违法记录（需提供“信用中国”网址查询记录证明）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 其他招标文件要求的资料。</w:t>
      </w:r>
    </w:p>
    <w:p w14:paraId="5A88850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 所有资料均密封盖章：</w:t>
      </w:r>
    </w:p>
    <w:p w14:paraId="6686CD7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四、产品运输、安全保险及保管</w:t>
      </w:r>
    </w:p>
    <w:p w14:paraId="45FE8BB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4.1供应商负责产品到交货地点的全部运输，包括所产生的一切材料费、工具费、人工费、手续费、差旅费、食宿费和加班费等，由于生产、搬运、装卸及运输不当造成的各种事故责任和损失由供应商承担。供应商负责产品在交货及安装地点的保管，直至项目验收合格。</w:t>
      </w:r>
    </w:p>
    <w:p w14:paraId="3281599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4.2 产品验收：项目完成后，供应商应将项目有关的全部资料，包括产品资料、保养说明书、技术文档及采购人要求的相关资料等，移交采购人。采购人按照采购文件、采购合同等载明的质量、服务等有关条款依法组织履约验收。</w:t>
      </w:r>
    </w:p>
    <w:p w14:paraId="26B1332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4.3 项目验收不合格，由供应商返工直至合格，有关返工、再行验收，以及给采购人造成的损失等费用由供应商承担。</w:t>
      </w:r>
    </w:p>
    <w:p w14:paraId="0DA5C8C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4.4 产品验收及标准：按国家标准、行业规范以及采购文件的质量要求和技术指标、供应商的投标文件承诺与本合同约定标准进行验收。</w:t>
      </w:r>
    </w:p>
    <w:p w14:paraId="6B0572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五、售后服务要求：</w:t>
      </w:r>
    </w:p>
    <w:p w14:paraId="7C28825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1、所售家具质保期一年起具体时间以供应商报价材料售后时间为准，自验收合格之日起算。在质保期内，如产品出现任何质量问题，供应商无条件提供免费上门服务。要求供应商 7*24小时电话响应及技术咨询，在接到维修需求后4小时内上门服务。保证故障问题在48小时内解决完毕。</w:t>
      </w:r>
    </w:p>
    <w:p w14:paraId="57B6A75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六、其他要求：</w:t>
      </w:r>
    </w:p>
    <w:p w14:paraId="44E66E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6.1 供应商处理货物的产品包装，并负责对包装品的回收。</w:t>
      </w:r>
    </w:p>
    <w:p w14:paraId="322D0C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6.2 供应商在完成家货物验收并移交给采购人之前，负责看护、保管和清洁已安装完成的家具。</w:t>
      </w:r>
    </w:p>
    <w:p w14:paraId="4BCDDEC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6.3 本项目不统一组织现场勘察，供应商在投标前，如需现场勘察一切费用自理，踏勘期间发生的意外自负。</w:t>
      </w:r>
    </w:p>
    <w:p w14:paraId="4E85CC3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6.4 所有货物选用材料及做法均必须符合本项目技术要求，严格按国家有关现行标准、规范、规程处理。</w:t>
      </w:r>
    </w:p>
    <w:p w14:paraId="3CE3314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0345CC9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"/>
          <w:szCs w:val="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8099C"/>
    <w:rsid w:val="009C3171"/>
    <w:rsid w:val="03C60663"/>
    <w:rsid w:val="078132CC"/>
    <w:rsid w:val="088C6B15"/>
    <w:rsid w:val="0A9C4B03"/>
    <w:rsid w:val="0EE428AF"/>
    <w:rsid w:val="0F772484"/>
    <w:rsid w:val="10940C80"/>
    <w:rsid w:val="1BDB348B"/>
    <w:rsid w:val="1EA62CA9"/>
    <w:rsid w:val="20BF0C96"/>
    <w:rsid w:val="230666F9"/>
    <w:rsid w:val="24AE1C01"/>
    <w:rsid w:val="2955733F"/>
    <w:rsid w:val="2A007BA4"/>
    <w:rsid w:val="2CB22544"/>
    <w:rsid w:val="2D8D3349"/>
    <w:rsid w:val="2EE52256"/>
    <w:rsid w:val="2F681FEC"/>
    <w:rsid w:val="300E1477"/>
    <w:rsid w:val="303B192D"/>
    <w:rsid w:val="34FA5848"/>
    <w:rsid w:val="3643781B"/>
    <w:rsid w:val="3C01177E"/>
    <w:rsid w:val="3E1C2706"/>
    <w:rsid w:val="42A70C68"/>
    <w:rsid w:val="46C458F2"/>
    <w:rsid w:val="47411B55"/>
    <w:rsid w:val="47635CF3"/>
    <w:rsid w:val="48D961A4"/>
    <w:rsid w:val="4956735A"/>
    <w:rsid w:val="4F88099C"/>
    <w:rsid w:val="50370468"/>
    <w:rsid w:val="51251891"/>
    <w:rsid w:val="55AF7E22"/>
    <w:rsid w:val="58CC5532"/>
    <w:rsid w:val="59CD2EEA"/>
    <w:rsid w:val="5D443CF5"/>
    <w:rsid w:val="5E027CB9"/>
    <w:rsid w:val="61445EA9"/>
    <w:rsid w:val="626B2014"/>
    <w:rsid w:val="64453611"/>
    <w:rsid w:val="64943DA9"/>
    <w:rsid w:val="6BDD3169"/>
    <w:rsid w:val="6BEB0670"/>
    <w:rsid w:val="6D0253F0"/>
    <w:rsid w:val="6FDC0133"/>
    <w:rsid w:val="70E2331E"/>
    <w:rsid w:val="750D46A2"/>
    <w:rsid w:val="75C7479D"/>
    <w:rsid w:val="77E86BAA"/>
    <w:rsid w:val="7B2F3F4C"/>
    <w:rsid w:val="7B544D71"/>
    <w:rsid w:val="7BE67FFA"/>
    <w:rsid w:val="7C670A50"/>
    <w:rsid w:val="7D62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7">
    <w:name w:val="正文格式"/>
    <w:basedOn w:val="8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8">
    <w:name w:val="正文11"/>
    <w:next w:val="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0">
    <w:name w:val="U_正文2"/>
    <w:basedOn w:val="1"/>
    <w:qFormat/>
    <w:uiPriority w:val="0"/>
    <w:pPr>
      <w:spacing w:beforeLines="10" w:afterLines="10" w:line="300" w:lineRule="auto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2399</Words>
  <Characters>2609</Characters>
  <Lines>0</Lines>
  <Paragraphs>0</Paragraphs>
  <TotalTime>7</TotalTime>
  <ScaleCrop>false</ScaleCrop>
  <LinksUpToDate>false</LinksUpToDate>
  <CharactersWithSpaces>2635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2025-10-16T00:38:00Z</dcterms:created>
  <dc:creator>是小豹子</dc:creator>
  <cp:lastModifiedBy>Administrator</cp:lastModifiedBy>
  <cp:lastPrinted>2025-11-27T08:29:00Z</cp:lastPrinted>
  <dcterms:modified xsi:type="dcterms:W3CDTF">2025-12-17T09:55:41Z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22231B607B344D65999EE0FABA3B18DE_13</vt:lpwstr>
  </property>
  <property fmtid="{D5CDD505-2E9C-101B-9397-08002B2CF9AE}" pid="4" name="KSOTemplateDocerSaveRecord">
    <vt:lpwstr>eyJoZGlkIjoiNGNkNjg3ZmZmYWU4ZjQzOTc3YTIwODY4NDBiNzdlOGIiLCJ1c2VySWQiOiI2OTk1NzYyMTgifQ==</vt:lpwstr>
  </property>
</Properties>
</file>