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42D2C0">
      <w:pPr>
        <w:pStyle w:val="7"/>
        <w:snapToGrid w:val="0"/>
        <w:jc w:val="center"/>
        <w:rPr>
          <w:rFonts w:hint="eastAsia" w:ascii="Arial" w:hAnsi="Arial" w:eastAsia="方正小标宋简体" w:cs="Arial"/>
          <w:sz w:val="72"/>
          <w:szCs w:val="72"/>
        </w:rPr>
      </w:pPr>
      <w:bookmarkStart w:id="0" w:name="_Toc16523570"/>
    </w:p>
    <w:p w14:paraId="1B95787E">
      <w:pPr>
        <w:pStyle w:val="7"/>
        <w:snapToGrid w:val="0"/>
        <w:jc w:val="center"/>
        <w:rPr>
          <w:rFonts w:hint="eastAsia" w:ascii="Arial" w:hAnsi="Arial" w:eastAsia="方正小标宋简体" w:cs="Arial"/>
          <w:sz w:val="72"/>
          <w:szCs w:val="72"/>
          <w:lang w:eastAsia="zh-CN"/>
        </w:rPr>
      </w:pPr>
      <w:r>
        <w:rPr>
          <w:rFonts w:hint="eastAsia" w:ascii="Arial" w:hAnsi="Arial" w:eastAsia="方正小标宋简体" w:cs="Arial"/>
          <w:sz w:val="72"/>
          <w:szCs w:val="72"/>
          <w:lang w:eastAsia="zh-CN"/>
        </w:rPr>
        <w:t>娄底市中心医院（广州医科大学附属第一医院娄底医院）</w:t>
      </w:r>
    </w:p>
    <w:p w14:paraId="75F3B684">
      <w:pPr>
        <w:pStyle w:val="7"/>
        <w:snapToGrid w:val="0"/>
        <w:jc w:val="center"/>
        <w:rPr>
          <w:rFonts w:hint="eastAsia" w:ascii="Arial" w:hAnsi="Arial" w:eastAsia="方正小标宋简体" w:cs="Arial"/>
          <w:sz w:val="72"/>
          <w:szCs w:val="72"/>
        </w:rPr>
      </w:pPr>
    </w:p>
    <w:p w14:paraId="65C368DD">
      <w:pPr>
        <w:pStyle w:val="7"/>
        <w:snapToGrid w:val="0"/>
        <w:jc w:val="center"/>
        <w:rPr>
          <w:rFonts w:hint="eastAsia" w:ascii="Arial" w:hAnsi="Arial" w:eastAsia="方正小标宋简体" w:cs="Arial"/>
          <w:sz w:val="72"/>
          <w:szCs w:val="72"/>
        </w:rPr>
      </w:pPr>
    </w:p>
    <w:p w14:paraId="11616A47">
      <w:pPr>
        <w:pStyle w:val="7"/>
        <w:snapToGrid w:val="0"/>
        <w:jc w:val="center"/>
        <w:rPr>
          <w:rFonts w:hint="eastAsia" w:ascii="Arial" w:hAnsi="Arial" w:eastAsia="方正小标宋简体" w:cs="Arial"/>
          <w:sz w:val="72"/>
          <w:szCs w:val="72"/>
        </w:rPr>
      </w:pPr>
    </w:p>
    <w:p w14:paraId="39F8D380">
      <w:pPr>
        <w:pStyle w:val="7"/>
        <w:snapToGrid w:val="0"/>
        <w:jc w:val="center"/>
        <w:rPr>
          <w:rFonts w:ascii="Arial" w:hAnsi="Arial" w:eastAsia="方正小标宋简体" w:cs="Arial"/>
          <w:sz w:val="36"/>
          <w:szCs w:val="36"/>
        </w:rPr>
      </w:pPr>
      <w:r>
        <w:rPr>
          <w:rFonts w:hint="eastAsia" w:ascii="Arial" w:hAnsi="Arial" w:eastAsia="方正小标宋简体" w:cs="Arial"/>
          <w:sz w:val="72"/>
          <w:szCs w:val="72"/>
          <w:lang w:val="en-US" w:eastAsia="zh-CN"/>
        </w:rPr>
        <w:t>采购</w:t>
      </w:r>
      <w:r>
        <w:rPr>
          <w:rFonts w:ascii="Arial" w:hAnsi="Arial" w:eastAsia="方正小标宋简体" w:cs="Arial"/>
          <w:sz w:val="72"/>
          <w:szCs w:val="72"/>
        </w:rPr>
        <w:t>文件</w:t>
      </w:r>
    </w:p>
    <w:p w14:paraId="37F791A7">
      <w:pPr>
        <w:pStyle w:val="7"/>
        <w:snapToGrid w:val="0"/>
        <w:jc w:val="center"/>
        <w:rPr>
          <w:rFonts w:ascii="Arial" w:hAnsi="Arial" w:cs="Arial"/>
          <w:sz w:val="32"/>
          <w:szCs w:val="32"/>
        </w:rPr>
      </w:pPr>
    </w:p>
    <w:p w14:paraId="409EB72F">
      <w:pPr>
        <w:pStyle w:val="16"/>
        <w:rPr>
          <w:rFonts w:ascii="Arial" w:hAnsi="Arial" w:cs="Arial"/>
          <w:sz w:val="32"/>
          <w:szCs w:val="32"/>
        </w:rPr>
      </w:pPr>
    </w:p>
    <w:p w14:paraId="668BDAFE">
      <w:pPr>
        <w:pStyle w:val="13"/>
        <w:rPr>
          <w:rFonts w:ascii="Arial" w:hAnsi="Arial" w:cs="Arial"/>
          <w:sz w:val="32"/>
          <w:szCs w:val="32"/>
        </w:rPr>
      </w:pPr>
    </w:p>
    <w:p w14:paraId="30B28264">
      <w:pPr>
        <w:pStyle w:val="13"/>
        <w:rPr>
          <w:rFonts w:ascii="Arial" w:hAnsi="Arial" w:cs="Arial"/>
          <w:sz w:val="32"/>
          <w:szCs w:val="32"/>
        </w:rPr>
      </w:pPr>
    </w:p>
    <w:p w14:paraId="45C922C2">
      <w:pPr>
        <w:pStyle w:val="13"/>
        <w:rPr>
          <w:rFonts w:ascii="Arial" w:hAnsi="Arial" w:cs="Arial"/>
          <w:sz w:val="32"/>
          <w:szCs w:val="32"/>
        </w:rPr>
      </w:pPr>
    </w:p>
    <w:p w14:paraId="0233B328">
      <w:pPr>
        <w:pStyle w:val="13"/>
        <w:rPr>
          <w:rFonts w:ascii="Arial" w:hAnsi="Arial" w:cs="Arial"/>
          <w:sz w:val="32"/>
          <w:szCs w:val="32"/>
        </w:rPr>
      </w:pPr>
    </w:p>
    <w:p w14:paraId="65E4BC6C">
      <w:pPr>
        <w:pStyle w:val="13"/>
        <w:rPr>
          <w:rFonts w:ascii="Arial" w:hAnsi="Arial" w:cs="Arial"/>
          <w:sz w:val="32"/>
          <w:szCs w:val="32"/>
        </w:rPr>
      </w:pPr>
    </w:p>
    <w:p w14:paraId="7577245D">
      <w:pPr>
        <w:pStyle w:val="13"/>
        <w:rPr>
          <w:rFonts w:ascii="Arial" w:hAnsi="Arial" w:cs="Arial"/>
          <w:sz w:val="32"/>
          <w:szCs w:val="32"/>
        </w:rPr>
      </w:pPr>
    </w:p>
    <w:p w14:paraId="0A4AE94E">
      <w:pPr>
        <w:pStyle w:val="7"/>
        <w:snapToGrid w:val="0"/>
        <w:jc w:val="center"/>
        <w:rPr>
          <w:rFonts w:ascii="Arial" w:hAnsi="Arial" w:cs="Arial"/>
          <w:sz w:val="32"/>
          <w:szCs w:val="32"/>
        </w:rPr>
      </w:pPr>
    </w:p>
    <w:p w14:paraId="13C7226F">
      <w:pPr>
        <w:pStyle w:val="7"/>
        <w:snapToGrid w:val="0"/>
        <w:jc w:val="center"/>
        <w:rPr>
          <w:rFonts w:ascii="Arial" w:hAnsi="Arial" w:cs="Arial"/>
          <w:sz w:val="32"/>
          <w:szCs w:val="32"/>
        </w:rPr>
      </w:pPr>
    </w:p>
    <w:p w14:paraId="0E6A0AE3">
      <w:pPr>
        <w:spacing w:line="360" w:lineRule="auto"/>
        <w:rPr>
          <w:rFonts w:hint="eastAsia"/>
          <w:bCs/>
          <w:sz w:val="32"/>
          <w:szCs w:val="32"/>
        </w:rPr>
      </w:pPr>
    </w:p>
    <w:p w14:paraId="221DD5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27" w:lineRule="atLeast"/>
        <w:ind w:left="0" w:right="0"/>
        <w:jc w:val="center"/>
        <w:rPr>
          <w:rFonts w:hint="eastAsia"/>
          <w:bCs/>
          <w:sz w:val="32"/>
          <w:szCs w:val="32"/>
        </w:rPr>
      </w:pPr>
      <w:r>
        <w:rPr>
          <w:rFonts w:hint="eastAsia"/>
          <w:bCs/>
          <w:sz w:val="32"/>
          <w:szCs w:val="32"/>
        </w:rPr>
        <w:t>项目名称：</w:t>
      </w:r>
      <w:r>
        <w:rPr>
          <w:rFonts w:hint="eastAsia" w:cs="Times New Roman"/>
          <w:b/>
          <w:bCs/>
          <w:kern w:val="44"/>
          <w:sz w:val="32"/>
          <w:szCs w:val="32"/>
          <w:lang w:val="en-US" w:eastAsia="zh-CN" w:bidi="ar-SA"/>
        </w:rPr>
        <w:t>广州医科大学附属第一医院娄底医院食堂餐饮配套物资采购项目</w:t>
      </w:r>
    </w:p>
    <w:p w14:paraId="2646632F">
      <w:pPr>
        <w:jc w:val="center"/>
        <w:rPr>
          <w:rFonts w:hint="default" w:ascii="Times New Roman" w:hAnsi="Times New Roman" w:eastAsia="宋体" w:cs="Times New Roman"/>
          <w:b/>
          <w:bCs/>
          <w:kern w:val="44"/>
          <w:sz w:val="32"/>
          <w:szCs w:val="32"/>
          <w:lang w:val="en-US" w:eastAsia="zh-CN" w:bidi="ar-SA"/>
        </w:rPr>
      </w:pPr>
      <w:r>
        <w:rPr>
          <w:rFonts w:hint="eastAsia" w:cs="Times New Roman"/>
          <w:b/>
          <w:bCs/>
          <w:kern w:val="44"/>
          <w:sz w:val="32"/>
          <w:szCs w:val="32"/>
          <w:lang w:val="en-US" w:eastAsia="zh-CN" w:bidi="ar-SA"/>
        </w:rPr>
        <w:t>（医院公开挂网）</w:t>
      </w:r>
    </w:p>
    <w:p w14:paraId="2B704EEC">
      <w:pPr>
        <w:spacing w:line="320" w:lineRule="exact"/>
        <w:jc w:val="left"/>
        <w:rPr>
          <w:sz w:val="24"/>
        </w:rPr>
      </w:pPr>
    </w:p>
    <w:p w14:paraId="0354F586">
      <w:pPr>
        <w:spacing w:line="320" w:lineRule="exact"/>
        <w:ind w:firstLine="3520" w:firstLineChars="1100"/>
        <w:jc w:val="both"/>
        <w:rPr>
          <w:rFonts w:hint="eastAsia"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val="en-US" w:eastAsia="zh-CN"/>
        </w:rPr>
        <w:t>六</w:t>
      </w:r>
      <w:r>
        <w:rPr>
          <w:rFonts w:hint="eastAsia" w:ascii="宋体" w:hAnsi="宋体" w:cs="宋体"/>
          <w:bCs/>
          <w:sz w:val="32"/>
          <w:szCs w:val="32"/>
        </w:rPr>
        <w:t>年</w:t>
      </w:r>
      <w:r>
        <w:rPr>
          <w:rFonts w:hint="eastAsia" w:ascii="宋体" w:hAnsi="宋体" w:cs="宋体"/>
          <w:bCs/>
          <w:sz w:val="32"/>
          <w:szCs w:val="32"/>
          <w:lang w:val="en-US" w:eastAsia="zh-CN"/>
        </w:rPr>
        <w:t>六</w:t>
      </w:r>
      <w:r>
        <w:rPr>
          <w:rFonts w:hint="eastAsia" w:ascii="宋体" w:hAnsi="宋体" w:cs="宋体"/>
          <w:bCs/>
          <w:sz w:val="32"/>
          <w:szCs w:val="32"/>
        </w:rPr>
        <w:t>月</w:t>
      </w:r>
    </w:p>
    <w:p w14:paraId="43FCB49C">
      <w:pPr>
        <w:rPr>
          <w:rFonts w:hint="default" w:ascii="宋体" w:hAnsi="宋体" w:cs="宋体"/>
          <w:color w:val="auto"/>
          <w:sz w:val="44"/>
          <w:szCs w:val="44"/>
          <w:lang w:val="en-US" w:eastAsia="zh-CN"/>
        </w:rPr>
      </w:pPr>
      <w:r>
        <w:rPr>
          <w:rFonts w:hint="eastAsia" w:ascii="宋体" w:hAnsi="宋体" w:cs="宋体"/>
          <w:color w:val="auto"/>
          <w:sz w:val="44"/>
          <w:szCs w:val="44"/>
          <w:lang w:val="en-US" w:eastAsia="zh-CN"/>
        </w:rPr>
        <w:br w:type="page"/>
      </w:r>
      <w:r>
        <w:rPr>
          <w:rFonts w:hint="eastAsia" w:ascii="宋体" w:hAnsi="宋体" w:cs="宋体"/>
          <w:color w:val="auto"/>
          <w:sz w:val="44"/>
          <w:szCs w:val="44"/>
          <w:lang w:val="en-US" w:eastAsia="zh-CN"/>
        </w:rPr>
        <w:t xml:space="preserve"> </w:t>
      </w:r>
    </w:p>
    <w:p w14:paraId="02230438">
      <w:pPr>
        <w:pStyle w:val="3"/>
        <w:numPr>
          <w:ilvl w:val="0"/>
          <w:numId w:val="0"/>
        </w:numPr>
        <w:spacing w:line="240" w:lineRule="auto"/>
        <w:ind w:leftChars="0"/>
        <w:jc w:val="center"/>
        <w:rPr>
          <w:rFonts w:hint="eastAsia"/>
          <w:b/>
          <w:bCs w:val="0"/>
          <w:color w:val="auto"/>
          <w:sz w:val="44"/>
          <w:szCs w:val="44"/>
        </w:rPr>
      </w:pPr>
      <w:r>
        <w:rPr>
          <w:rFonts w:hint="eastAsia" w:ascii="宋体" w:hAnsi="宋体" w:cs="宋体"/>
          <w:color w:val="auto"/>
          <w:sz w:val="44"/>
          <w:szCs w:val="44"/>
          <w:lang w:val="en-US" w:eastAsia="zh-CN"/>
        </w:rPr>
        <w:t xml:space="preserve">第一章 </w:t>
      </w:r>
      <w:r>
        <w:rPr>
          <w:rFonts w:hint="eastAsia" w:ascii="宋体" w:hAnsi="宋体" w:cs="宋体"/>
          <w:color w:val="auto"/>
          <w:sz w:val="44"/>
          <w:szCs w:val="44"/>
        </w:rPr>
        <w:t>投标邀请</w:t>
      </w:r>
    </w:p>
    <w:p w14:paraId="049FCDF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广州医科大学附属第一医院娄底医院 食堂餐饮配套物资采购项目进行医院公开挂网，将事项公告如下：</w:t>
      </w:r>
    </w:p>
    <w:p w14:paraId="33F26BBC">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一、项目信息</w:t>
      </w:r>
    </w:p>
    <w:p w14:paraId="20A851AA">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项目名称：广州医科大学附属第一医院娄底医院 食堂餐饮配套物资采购项目</w:t>
      </w:r>
    </w:p>
    <w:p w14:paraId="0CDBF21C">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采购方式</w:t>
      </w:r>
    </w:p>
    <w:p w14:paraId="7C7C445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1、医院公开挂网，最低评标价法，在满足所有参数的条件下，报价最低者中标，如有多个并列最低价，则由并列最低价投标人再次报价，直至出现最低报价为止。</w:t>
      </w:r>
    </w:p>
    <w:bookmarkEnd w:id="0"/>
    <w:p w14:paraId="0ACEB34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三、投标人资格要求</w:t>
      </w:r>
    </w:p>
    <w:p w14:paraId="40ABE347">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具有合法的企业法人资格，持有有效的营业执照、税务登记证、组织机构代码证（或三证合一营业执照），经营范围须包含本次采购物资的销售、供应相关内容（如厨具、餐具、食品配套耗材等），具备独立签订合同、履行合同的能力。</w:t>
      </w:r>
    </w:p>
    <w:p w14:paraId="1641261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2、具有3年以上从事相关产品销售或服务的经验；</w:t>
      </w:r>
    </w:p>
    <w:p w14:paraId="01FE0D02">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3、具有完善的销售网络和专业的售后服务团队，可提供稳定、及时的质量保障和售后服务，须书面承诺（加盖公章）：质保期内的维修、更换、退货服务响应时限、处理流程，以及质保期后的维修服务方案、收费标准等，确保满足医院食堂日常运营的应急需求。</w:t>
      </w:r>
    </w:p>
    <w:p w14:paraId="28A288B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4、政府采购合规要求</w:t>
      </w:r>
    </w:p>
    <w:p w14:paraId="177BE3C6">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满足《中华人民共和国政府采购法》第二十二条及相关法规规定，须提供以下证明材料（复印件加盖投标人公章，原件备查）：</w:t>
      </w:r>
    </w:p>
    <w:p w14:paraId="1DB03B94">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4.1、具有独立承担民事责任的能力：提供有效的营业执照、法定代表人身份证明（若授权委托，须提供授权委托书及被授权人身份证明）；</w:t>
      </w:r>
    </w:p>
    <w:p w14:paraId="1D3C82A6">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4.2、具有良好的商业信誉和健全的财务会计制度：提供近1年经审计的财务报告或财务报表，或提供银行出具的资信证明；</w:t>
      </w:r>
    </w:p>
    <w:p w14:paraId="7F68A7D1">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4.3、参加政府采购活动近三年内，无重大违法记录：提供《无重大违法记录承诺书》（加盖投标人公章），若经查实存在重大违法记录，取消投标或中标资格；</w:t>
      </w:r>
    </w:p>
    <w:p w14:paraId="4FB40354">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4.4、法律、行政法规规定的其他条件：根据项目需求，投标人若涉及食品相关物资（如餐具、留样用品），须提供食品经营许可证（或相关食品安全资质证明）。</w:t>
      </w:r>
    </w:p>
    <w:p w14:paraId="40CC67B0">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xml:space="preserve"> 其他要求</w:t>
      </w:r>
    </w:p>
    <w:p w14:paraId="1521BAED">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1、本项目不接受联合体投标，不允许转包、违法分包；</w:t>
      </w:r>
    </w:p>
    <w:p w14:paraId="5615F793">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2、投标人所供物资须符合国家食品安全标准、行业标准及本采购需求约定，严禁提供假冒伪劣、过期、不合格产品；</w:t>
      </w:r>
    </w:p>
    <w:p w14:paraId="5B925AB0">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3、投标人须承诺，所提供的资质文件、业绩证明、检测报告等全部真实有效，若存在虚假信息，一经查实，取消投标或中标资格，并承担相应法律责任。</w:t>
      </w:r>
    </w:p>
    <w:p w14:paraId="623B858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四、投标截止时间、开标时间及地点：</w:t>
      </w:r>
    </w:p>
    <w:p w14:paraId="3DA6F090">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1、报名方式及报名内容：包含但不限于将以下信息发至邮箱（28693680@QQ,COM）参与项目名称、公司名称、联系人、联系方式，公司相关资质等；</w:t>
      </w:r>
    </w:p>
    <w:p w14:paraId="6D7F5F00">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2、报名截止时间：自本报名信息发布之日起5个工作日；</w:t>
      </w:r>
    </w:p>
    <w:p w14:paraId="20AA601E">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3、开标时间：2026年6月29</w:t>
      </w:r>
      <w:bookmarkStart w:id="4" w:name="_GoBack"/>
      <w:bookmarkEnd w:id="4"/>
      <w:r>
        <w:rPr>
          <w:rFonts w:hint="eastAsia" w:ascii="仿宋" w:hAnsi="仿宋" w:eastAsia="仿宋" w:cs="仿宋"/>
          <w:kern w:val="0"/>
          <w:sz w:val="28"/>
          <w:szCs w:val="28"/>
          <w:lang w:val="en-US" w:eastAsia="zh-CN" w:bidi="ar"/>
        </w:rPr>
        <w:t>日9:30；</w:t>
      </w:r>
    </w:p>
    <w:p w14:paraId="3C13876A">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4、开标地点;娄底市中心医院综合楼420室。</w:t>
      </w:r>
    </w:p>
    <w:p w14:paraId="67F7E3C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五、采购人地址和联系方法：</w:t>
      </w:r>
    </w:p>
    <w:p w14:paraId="2BA1D7A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1、采购人名称：广州医科大学附属第一医院娄底医院</w:t>
      </w:r>
    </w:p>
    <w:p w14:paraId="31DB0AF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2、联系人及联系方式：廖海星 15873871616</w:t>
      </w:r>
    </w:p>
    <w:p w14:paraId="5023AEF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3、采购人地址：娄底市长青中街51号</w:t>
      </w:r>
    </w:p>
    <w:p w14:paraId="0ADD55F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六、投标须知</w:t>
      </w:r>
    </w:p>
    <w:p w14:paraId="6DD88B5A">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1、否决投标的情形：</w:t>
      </w:r>
    </w:p>
    <w:p w14:paraId="4EF3F462">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1.1、投标人以他人名义投标、串通投标、以行贿手段谋取中标的；</w:t>
      </w:r>
    </w:p>
    <w:p w14:paraId="6CA551A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1.2、资格评审时，投标人资格条件不符合国家有关规定或者文件要求的，或者拒不按照要求对投标文件进行澄清、说明或补正，或者其说明补正无法证明其为合格投标人的；</w:t>
      </w:r>
    </w:p>
    <w:p w14:paraId="2BB116B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1.3、评标委员会认定投标人以低于成本报价竞标的；</w:t>
      </w:r>
    </w:p>
    <w:p w14:paraId="0D3123B4">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1.4、投标人未按照要求出席开标会的；</w:t>
      </w:r>
    </w:p>
    <w:p w14:paraId="79343047">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1.5、投标报价有错误的，评标委员会将要求投标人作出书面澄清说明和确认，投标人拒不作出澄清说明和确认的；</w:t>
      </w:r>
    </w:p>
    <w:p w14:paraId="1C567C2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1.6、投标文件存在弄虚作假或者隐瞒事实，或者未按照文件要求如实提供有关情况和文件，以及证明资料且对投标人有利的，应当否决其投标。被列为中标候选人的，应当取消其中标候选人资格。</w:t>
      </w:r>
    </w:p>
    <w:p w14:paraId="486FB98C">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2、有下列情形之一的，采购人将重新挂网采购：</w:t>
      </w:r>
    </w:p>
    <w:p w14:paraId="42006801">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2.1、投标截止时间止，投标人少于3家的；</w:t>
      </w:r>
    </w:p>
    <w:p w14:paraId="0F261BB7">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2.2、经评标委员会评审后，有效投标人少于3家的。</w:t>
      </w:r>
    </w:p>
    <w:p w14:paraId="3058D603">
      <w:pPr>
        <w:pStyle w:val="7"/>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560" w:firstLineChars="200"/>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3、投标单位必须提供纸质投标文件及电子版投标文件（PDF格式签字盖章版本）</w:t>
      </w:r>
    </w:p>
    <w:p w14:paraId="41EA6699">
      <w:pPr>
        <w:pStyle w:val="7"/>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560" w:firstLineChars="200"/>
        <w:textAlignment w:val="auto"/>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七、</w:t>
      </w:r>
      <w:r>
        <w:rPr>
          <w:rFonts w:hint="default" w:ascii="仿宋" w:hAnsi="仿宋" w:eastAsia="仿宋" w:cs="仿宋"/>
          <w:kern w:val="0"/>
          <w:sz w:val="28"/>
          <w:szCs w:val="28"/>
          <w:lang w:val="en-US" w:eastAsia="zh-CN" w:bidi="ar"/>
        </w:rPr>
        <w:t>标书要求</w:t>
      </w:r>
    </w:p>
    <w:p w14:paraId="2CC67DB6">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1、封面：需注明标的名称、投标文件、单位、时间；</w:t>
      </w:r>
    </w:p>
    <w:p w14:paraId="2199F5F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2、“三证合一”或“五证合一”营业执照；</w:t>
      </w:r>
    </w:p>
    <w:p w14:paraId="45409F28">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3、履行本项目所必需的资质证明；</w:t>
      </w:r>
    </w:p>
    <w:p w14:paraId="7CA238F1">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4、投标人认为需提供的其他和评审有关的资料；</w:t>
      </w:r>
    </w:p>
    <w:p w14:paraId="0572E21A">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5、投标文件的每一页都必须加盖投标单位的公章；</w:t>
      </w:r>
    </w:p>
    <w:p w14:paraId="0ADCA157">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6、投标文件一正一副，均需加盖公章；</w:t>
      </w:r>
    </w:p>
    <w:p w14:paraId="7AA24E6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7、投标文件参数响应表中必须标注响应项佐证材料所对应页面。</w:t>
      </w:r>
    </w:p>
    <w:p w14:paraId="6844EC8E">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8、所有资料均应编入投标文件，胶装并用纸质文件袋封好（一正一副），标书必须“A4规格纸张胶制（非打孔或夹装）装订成册，并编制总目录”,要求密封，否则视为符合性审查不合格，作无效投标处理，在开标现场验证时打开，采用现场开标的方式。</w:t>
      </w:r>
    </w:p>
    <w:p w14:paraId="28624900">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第二章采购需求</w:t>
      </w:r>
    </w:p>
    <w:p w14:paraId="736FC09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一、采购清单、采购项目交付或者实施的时间和地点</w:t>
      </w:r>
    </w:p>
    <w:p w14:paraId="738C731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1.采购项目</w:t>
      </w:r>
    </w:p>
    <w:tbl>
      <w:tblPr>
        <w:tblStyle w:val="14"/>
        <w:tblW w:w="7490"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
      <w:tblGrid>
        <w:gridCol w:w="974"/>
        <w:gridCol w:w="3100"/>
        <w:gridCol w:w="2034"/>
        <w:gridCol w:w="1382"/>
      </w:tblGrid>
      <w:tr w14:paraId="74B0716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890" w:hRule="atLeast"/>
          <w:jc w:val="center"/>
        </w:trPr>
        <w:tc>
          <w:tcPr>
            <w:tcW w:w="97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9E0CB90">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序号</w:t>
            </w:r>
          </w:p>
        </w:tc>
        <w:tc>
          <w:tcPr>
            <w:tcW w:w="3100"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04A50A28">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项目名称</w:t>
            </w:r>
          </w:p>
        </w:tc>
        <w:tc>
          <w:tcPr>
            <w:tcW w:w="203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37C3FB8">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预算总价（元）</w:t>
            </w:r>
          </w:p>
        </w:tc>
        <w:tc>
          <w:tcPr>
            <w:tcW w:w="1382"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BCDC647">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center"/>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备注</w:t>
            </w:r>
          </w:p>
        </w:tc>
      </w:tr>
      <w:tr w14:paraId="1CE676C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481" w:hRule="atLeast"/>
          <w:jc w:val="center"/>
        </w:trPr>
        <w:tc>
          <w:tcPr>
            <w:tcW w:w="97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508FB3E">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center"/>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w:t>
            </w:r>
          </w:p>
        </w:tc>
        <w:tc>
          <w:tcPr>
            <w:tcW w:w="3100"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17944E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广州医科大学附属第一医院娄底医院食堂餐饮配套物资采购项目</w:t>
            </w:r>
          </w:p>
        </w:tc>
        <w:tc>
          <w:tcPr>
            <w:tcW w:w="203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3D71701">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109452.5</w:t>
            </w:r>
          </w:p>
        </w:tc>
        <w:tc>
          <w:tcPr>
            <w:tcW w:w="1382"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50E1B3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p>
        </w:tc>
      </w:tr>
    </w:tbl>
    <w:p w14:paraId="22EA925E">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p>
    <w:p w14:paraId="78C7E4BA">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2、服务时间：双方签订合同时具体约定。</w:t>
      </w:r>
    </w:p>
    <w:p w14:paraId="2EAE5CA4">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3、服务地点：广州医科大学附属第一医院娄底医院</w:t>
      </w:r>
    </w:p>
    <w:p w14:paraId="33C7822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二、项目内容及要求（以下内容必须全部响应，否则视为无效投标）</w:t>
      </w:r>
    </w:p>
    <w:p w14:paraId="14A6F17C">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（一）项目概况</w:t>
      </w:r>
    </w:p>
    <w:p w14:paraId="4449243A">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1.1 采购范围</w:t>
      </w:r>
    </w:p>
    <w:p w14:paraId="456AC8A4">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本次采购范围涵盖广州医科大学附属第一医院娄底医院食堂日常运营所需餐饮配套物资，具体包括：后厨烹饪厨具（锅、碗、瓢、盆等各类烹饪器具）、就餐餐具用品（餐盘、碗、筷、勺、杯子等就餐配套）、食品留样专用配套耗材（留样盒、留样标签、配套用品等），同时包含食堂运营所需其他相关配套物资（具体采购名称、规格型号、数量、技术参数详见附件《采购物资明细清单》）。所有物资须符合医院食堂食品安全管理要求，适配医院食堂日常供餐、食品安全管控及规范化运营需求。</w:t>
      </w:r>
    </w:p>
    <w:p w14:paraId="1DD4036D">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1.2 预算金额</w:t>
      </w:r>
    </w:p>
    <w:p w14:paraId="740D23C4">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本项目预算金额：109452.50元（大写：壹拾万零玖仟肆佰伍拾贰元伍角）</w:t>
      </w:r>
    </w:p>
    <w:p w14:paraId="76D9AA2E">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包1：杂货类 84913.00元（大写：捌万肆仟玖佰壹拾叁元）</w:t>
      </w:r>
    </w:p>
    <w:p w14:paraId="19C85B5E">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包2：餐具类 24539.50元（大写：贰万肆仟伍佰叁拾玖元伍角）</w:t>
      </w:r>
    </w:p>
    <w:p w14:paraId="32154DA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1.3 交货要求</w:t>
      </w:r>
    </w:p>
    <w:p w14:paraId="16C4E062">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1.3.1 中标人在收到招标人送货通知后，须在7个自然日内完成全部物资的采购、运输、装卸至招标人指定地点，确保物资完好无损、包装完整，无破损、变形、污渍等问题。</w:t>
      </w:r>
    </w:p>
    <w:p w14:paraId="7B8D57E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1.3.2 若因特殊情况（如物资定制、不可抗力等）需延期交货，中标人须提前3个工作日书面告知招标人，经招标人书面同意后方可延期，否则视为中标人违约，按合同约定承担相应违约责任。</w:t>
      </w:r>
    </w:p>
    <w:p w14:paraId="44B533B2">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1.3.3 交货时需同步提供物资的产品合格证、生产日期、保质期等相关资料，缺一不可。</w:t>
      </w:r>
    </w:p>
    <w:p w14:paraId="53A3ED20">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1.4 交付地点</w:t>
      </w:r>
    </w:p>
    <w:p w14:paraId="23E1A2B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招标人指定交货地点，中标人须负责将物资搬运至指定楼层及具体位置，承担所有运输、装卸费用，确保物资搬运过程中无损坏、无丢失。</w:t>
      </w:r>
    </w:p>
    <w:p w14:paraId="54543A86">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1.5 质保期</w:t>
      </w:r>
    </w:p>
    <w:p w14:paraId="42ADCE36">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1.5.1 本次采购的所有货物质保期≥1年，自招标人验收合格并签署验收报告之日起计算。</w:t>
      </w:r>
    </w:p>
    <w:p w14:paraId="0B885E9D">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1.5.2 质保期内，若物资出现质量问题（如破损、变形、无法正常使用、不符合食品安全标准等），中标人须在收到招标人通知后24小时内响应，48小时内完成更换或退货处理，产生的所有费用由中标人承担，确保不影响医院食堂正常运营。</w:t>
      </w:r>
    </w:p>
    <w:p w14:paraId="701FEDB1">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1.5.3 若国家、厂商或行业出台最新质保标准，且该标准高于本需求约定的质保期及质保要求，则按最新标准执行；若中标人承诺的质保期及质保服务优于本需求约定，按中标人承诺执行。</w:t>
      </w:r>
    </w:p>
    <w:p w14:paraId="50D79A2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（二）其他补充要求</w:t>
      </w:r>
    </w:p>
    <w:p w14:paraId="0DC65EE4">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2.1 投标人须在投标文件中明确所有物资的规格型号、品牌、技术参数、单价、总价等详细信息，确保与附件《采购物资明细清单》一致，若存在偏差，视为投标文件不符合要求。</w:t>
      </w:r>
    </w:p>
    <w:p w14:paraId="2381C7C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2.2 验收标准：招标人收到物资后，将组织相关人员对照采购需求、投标文件及相关标准进行验收，验收合格后签署验收报告；若验收不合格，中标人须在规定时限内整改、更换，直至验收合格，否则招标人有权解除合同，并要求中标人承担相应损失。</w:t>
      </w:r>
    </w:p>
    <w:p w14:paraId="1F937BA6">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2.3 付款方式：招标人通过银行转账方式向中标人指定银行账户支付款项：招标人在全部货物验收合格之日起2个月内，向中标人支付合同约定总价款的95%；余款5%，招标人在全部货物质保期届满且不存在需被扣除情形之日起10个工作日内，免息支付给乙方。</w:t>
      </w:r>
    </w:p>
    <w:p w14:paraId="661814A3">
      <w:pPr>
        <w:rPr>
          <w:rFonts w:hint="default" w:ascii="仿宋" w:hAnsi="仿宋" w:eastAsia="仿宋" w:cs="仿宋"/>
          <w:kern w:val="0"/>
          <w:sz w:val="28"/>
          <w:szCs w:val="28"/>
          <w:lang w:val="en-US" w:eastAsia="zh-CN" w:bidi="ar"/>
        </w:rPr>
      </w:pPr>
      <w:r>
        <w:rPr>
          <w:rFonts w:hint="default" w:ascii="仿宋" w:hAnsi="仿宋" w:eastAsia="仿宋" w:cs="仿宋"/>
          <w:kern w:val="0"/>
          <w:sz w:val="28"/>
          <w:szCs w:val="28"/>
          <w:lang w:val="en-US" w:eastAsia="zh-CN" w:bidi="ar"/>
        </w:rPr>
        <w:br w:type="page"/>
      </w:r>
    </w:p>
    <w:p w14:paraId="000D05AB">
      <w:pPr>
        <w:rPr>
          <w:rFonts w:hint="default" w:ascii="仿宋" w:hAnsi="仿宋" w:eastAsia="仿宋" w:cs="仿宋"/>
          <w:kern w:val="0"/>
          <w:sz w:val="28"/>
          <w:szCs w:val="28"/>
          <w:lang w:val="en-US" w:eastAsia="zh-CN" w:bidi="ar"/>
        </w:rPr>
        <w:sectPr>
          <w:headerReference r:id="rId3" w:type="default"/>
          <w:footerReference r:id="rId4" w:type="default"/>
          <w:pgSz w:w="11906" w:h="16838"/>
          <w:pgMar w:top="1440" w:right="1080" w:bottom="1440" w:left="1080" w:header="567" w:footer="283" w:gutter="0"/>
          <w:pgNumType w:fmt="decimal" w:start="1"/>
          <w:cols w:space="720" w:num="1"/>
          <w:docGrid w:linePitch="312" w:charSpace="0"/>
        </w:sectPr>
      </w:pPr>
    </w:p>
    <w:tbl>
      <w:tblPr>
        <w:tblStyle w:val="14"/>
        <w:tblW w:w="136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1155"/>
        <w:gridCol w:w="1032"/>
        <w:gridCol w:w="3599"/>
        <w:gridCol w:w="828"/>
        <w:gridCol w:w="1747"/>
        <w:gridCol w:w="868"/>
        <w:gridCol w:w="918"/>
        <w:gridCol w:w="1006"/>
        <w:gridCol w:w="899"/>
        <w:gridCol w:w="905"/>
      </w:tblGrid>
      <w:tr w14:paraId="0E722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3692" w:type="dxa"/>
            <w:gridSpan w:val="11"/>
            <w:tcBorders>
              <w:top w:val="nil"/>
              <w:left w:val="nil"/>
              <w:bottom w:val="nil"/>
              <w:right w:val="nil"/>
            </w:tcBorders>
            <w:shd w:val="clear" w:color="auto" w:fill="auto"/>
            <w:noWrap/>
            <w:vAlign w:val="center"/>
          </w:tcPr>
          <w:p w14:paraId="1C80E18C">
            <w:pPr>
              <w:keepNext w:val="0"/>
              <w:keepLines w:val="0"/>
              <w:widowControl/>
              <w:suppressLineNumbers w:val="0"/>
              <w:jc w:val="center"/>
              <w:textAlignment w:val="center"/>
              <w:rPr>
                <w:rFonts w:ascii="仿宋" w:hAnsi="仿宋" w:eastAsia="仿宋" w:cs="仿宋"/>
                <w:b/>
                <w:bCs/>
                <w:i w:val="0"/>
                <w:iCs w:val="0"/>
                <w:color w:val="000000"/>
                <w:sz w:val="40"/>
                <w:szCs w:val="40"/>
                <w:u w:val="none"/>
              </w:rPr>
            </w:pPr>
            <w:r>
              <w:rPr>
                <w:rFonts w:hint="eastAsia" w:ascii="仿宋" w:hAnsi="仿宋" w:eastAsia="仿宋" w:cs="仿宋"/>
                <w:b/>
                <w:bCs/>
                <w:i w:val="0"/>
                <w:iCs w:val="0"/>
                <w:color w:val="000000"/>
                <w:kern w:val="0"/>
                <w:sz w:val="40"/>
                <w:szCs w:val="40"/>
                <w:u w:val="none"/>
                <w:lang w:val="en-US" w:eastAsia="zh-CN" w:bidi="ar"/>
              </w:rPr>
              <w:t>包1：杂 货 类 采 购 清 单</w:t>
            </w:r>
          </w:p>
        </w:tc>
      </w:tr>
      <w:tr w14:paraId="250DE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1E7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1C7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品名</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9DD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BDB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参考图片</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EA7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w:t>
            </w: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79AA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参数要求</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076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876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限价</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124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限价</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金额</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CC0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报价</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539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金额</w:t>
            </w:r>
          </w:p>
        </w:tc>
      </w:tr>
      <w:tr w14:paraId="5E6E1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1A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ACC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不锈钢熟食菜盘</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22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AC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73025</wp:posOffset>
                  </wp:positionH>
                  <wp:positionV relativeFrom="paragraph">
                    <wp:posOffset>27305</wp:posOffset>
                  </wp:positionV>
                  <wp:extent cx="1550035" cy="1216660"/>
                  <wp:effectExtent l="0" t="0" r="12065" b="2540"/>
                  <wp:wrapNone/>
                  <wp:docPr id="46" name="图片_7"/>
                  <wp:cNvGraphicFramePr/>
                  <a:graphic xmlns:a="http://schemas.openxmlformats.org/drawingml/2006/main">
                    <a:graphicData uri="http://schemas.openxmlformats.org/drawingml/2006/picture">
                      <pic:pic xmlns:pic="http://schemas.openxmlformats.org/drawingml/2006/picture">
                        <pic:nvPicPr>
                          <pic:cNvPr id="46" name="图片_7"/>
                          <pic:cNvPicPr/>
                        </pic:nvPicPr>
                        <pic:blipFill>
                          <a:blip r:embed="rId7"/>
                          <a:stretch>
                            <a:fillRect/>
                          </a:stretch>
                        </pic:blipFill>
                        <pic:spPr>
                          <a:xfrm>
                            <a:off x="0" y="0"/>
                            <a:ext cx="1550035" cy="121666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0B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53*33*6.5CM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6AB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304食品级不锈钢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C1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7A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AB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6730C">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EBD1">
            <w:pPr>
              <w:rPr>
                <w:rFonts w:hint="eastAsia" w:ascii="宋体" w:hAnsi="宋体" w:eastAsia="宋体" w:cs="宋体"/>
                <w:i w:val="0"/>
                <w:iCs w:val="0"/>
                <w:color w:val="000000"/>
                <w:sz w:val="22"/>
                <w:szCs w:val="22"/>
                <w:u w:val="none"/>
              </w:rPr>
            </w:pPr>
          </w:p>
        </w:tc>
      </w:tr>
      <w:tr w14:paraId="20A0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82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1F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不锈钢半成品菜盘</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8E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59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56515</wp:posOffset>
                  </wp:positionV>
                  <wp:extent cx="1516380" cy="1197610"/>
                  <wp:effectExtent l="0" t="0" r="7620" b="2540"/>
                  <wp:wrapNone/>
                  <wp:docPr id="47" name="图片_8"/>
                  <wp:cNvGraphicFramePr/>
                  <a:graphic xmlns:a="http://schemas.openxmlformats.org/drawingml/2006/main">
                    <a:graphicData uri="http://schemas.openxmlformats.org/drawingml/2006/picture">
                      <pic:pic xmlns:pic="http://schemas.openxmlformats.org/drawingml/2006/picture">
                        <pic:nvPicPr>
                          <pic:cNvPr id="47" name="图片_8"/>
                          <pic:cNvPicPr/>
                        </pic:nvPicPr>
                        <pic:blipFill>
                          <a:blip r:embed="rId8"/>
                          <a:stretch>
                            <a:fillRect/>
                          </a:stretch>
                        </pic:blipFill>
                        <pic:spPr>
                          <a:xfrm>
                            <a:off x="0" y="0"/>
                            <a:ext cx="1516380" cy="119761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91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53*33*15CM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3C2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304食品级不锈钢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85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1C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1E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2720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E40C">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3164">
            <w:pPr>
              <w:rPr>
                <w:rFonts w:hint="eastAsia" w:ascii="宋体" w:hAnsi="宋体" w:eastAsia="宋体" w:cs="宋体"/>
                <w:i w:val="0"/>
                <w:iCs w:val="0"/>
                <w:color w:val="000000"/>
                <w:sz w:val="22"/>
                <w:szCs w:val="22"/>
                <w:u w:val="none"/>
              </w:rPr>
            </w:pPr>
          </w:p>
        </w:tc>
      </w:tr>
      <w:tr w14:paraId="05880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FE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80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白色食品级保鲜盒带扣</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FF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28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151765</wp:posOffset>
                  </wp:positionV>
                  <wp:extent cx="2088515" cy="1052830"/>
                  <wp:effectExtent l="0" t="0" r="6985" b="13970"/>
                  <wp:wrapNone/>
                  <wp:docPr id="48" name="图片_2"/>
                  <wp:cNvGraphicFramePr/>
                  <a:graphic xmlns:a="http://schemas.openxmlformats.org/drawingml/2006/main">
                    <a:graphicData uri="http://schemas.openxmlformats.org/drawingml/2006/picture">
                      <pic:pic xmlns:pic="http://schemas.openxmlformats.org/drawingml/2006/picture">
                        <pic:nvPicPr>
                          <pic:cNvPr id="48" name="图片_2"/>
                          <pic:cNvPicPr/>
                        </pic:nvPicPr>
                        <pic:blipFill>
                          <a:blip r:embed="rId9"/>
                          <a:stretch>
                            <a:fillRect/>
                          </a:stretch>
                        </pic:blipFill>
                        <pic:spPr>
                          <a:xfrm>
                            <a:off x="0" y="0"/>
                            <a:ext cx="2088515" cy="105283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97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39.5*26*14CM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EED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加厚食品级优质PP材质 防摔耐用，盒身1.0MM，盒盖1.2MM，适用温度-20°C-80°C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4C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29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13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94480">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E655">
            <w:pPr>
              <w:rPr>
                <w:rFonts w:hint="eastAsia" w:ascii="宋体" w:hAnsi="宋体" w:eastAsia="宋体" w:cs="宋体"/>
                <w:i w:val="0"/>
                <w:iCs w:val="0"/>
                <w:color w:val="000000"/>
                <w:sz w:val="22"/>
                <w:szCs w:val="22"/>
                <w:u w:val="none"/>
              </w:rPr>
            </w:pPr>
          </w:p>
        </w:tc>
      </w:tr>
      <w:tr w14:paraId="1C1A9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1B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DA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白色食品级保鲜盒带扣</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C7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3F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113030</wp:posOffset>
                  </wp:positionV>
                  <wp:extent cx="2110105" cy="1071245"/>
                  <wp:effectExtent l="0" t="0" r="4445" b="14605"/>
                  <wp:wrapNone/>
                  <wp:docPr id="50" name="图片_3"/>
                  <wp:cNvGraphicFramePr/>
                  <a:graphic xmlns:a="http://schemas.openxmlformats.org/drawingml/2006/main">
                    <a:graphicData uri="http://schemas.openxmlformats.org/drawingml/2006/picture">
                      <pic:pic xmlns:pic="http://schemas.openxmlformats.org/drawingml/2006/picture">
                        <pic:nvPicPr>
                          <pic:cNvPr id="50" name="图片_3"/>
                          <pic:cNvPicPr/>
                        </pic:nvPicPr>
                        <pic:blipFill>
                          <a:blip r:embed="rId10"/>
                          <a:stretch>
                            <a:fillRect/>
                          </a:stretch>
                        </pic:blipFill>
                        <pic:spPr>
                          <a:xfrm>
                            <a:off x="0" y="0"/>
                            <a:ext cx="2110105" cy="107124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A8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33.5*22*12CM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5F0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加厚食品级优质PP材质 防摔耐用，盒身1.0MM，盒盖1.2MM，适用温度-20°C-80°C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85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FD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11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90A7">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297A">
            <w:pPr>
              <w:rPr>
                <w:rFonts w:hint="eastAsia" w:ascii="宋体" w:hAnsi="宋体" w:eastAsia="宋体" w:cs="宋体"/>
                <w:i w:val="0"/>
                <w:iCs w:val="0"/>
                <w:color w:val="000000"/>
                <w:sz w:val="22"/>
                <w:szCs w:val="22"/>
                <w:u w:val="none"/>
              </w:rPr>
            </w:pPr>
          </w:p>
        </w:tc>
      </w:tr>
      <w:tr w14:paraId="49D6A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84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A2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不锈钢蒸包子盘漏眼</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17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8F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27940</wp:posOffset>
                  </wp:positionV>
                  <wp:extent cx="1803400" cy="1184275"/>
                  <wp:effectExtent l="0" t="0" r="6350" b="15875"/>
                  <wp:wrapNone/>
                  <wp:docPr id="54" name="图片_9"/>
                  <wp:cNvGraphicFramePr/>
                  <a:graphic xmlns:a="http://schemas.openxmlformats.org/drawingml/2006/main">
                    <a:graphicData uri="http://schemas.openxmlformats.org/drawingml/2006/picture">
                      <pic:pic xmlns:pic="http://schemas.openxmlformats.org/drawingml/2006/picture">
                        <pic:nvPicPr>
                          <pic:cNvPr id="54" name="图片_9"/>
                          <pic:cNvPicPr/>
                        </pic:nvPicPr>
                        <pic:blipFill>
                          <a:blip r:embed="rId11"/>
                          <a:stretch>
                            <a:fillRect/>
                          </a:stretch>
                        </pic:blipFill>
                        <pic:spPr>
                          <a:xfrm>
                            <a:off x="0" y="0"/>
                            <a:ext cx="1803400" cy="118427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BA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60*40*4.8CM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0BC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304食品级不锈钢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7B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BF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29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5E53">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39FCE">
            <w:pPr>
              <w:rPr>
                <w:rFonts w:hint="eastAsia" w:ascii="宋体" w:hAnsi="宋体" w:eastAsia="宋体" w:cs="宋体"/>
                <w:i w:val="0"/>
                <w:iCs w:val="0"/>
                <w:color w:val="000000"/>
                <w:sz w:val="22"/>
                <w:szCs w:val="22"/>
                <w:u w:val="none"/>
              </w:rPr>
            </w:pPr>
          </w:p>
        </w:tc>
      </w:tr>
      <w:tr w14:paraId="41AE7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A4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0B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切肉砧板</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5C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12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95250</wp:posOffset>
                  </wp:positionV>
                  <wp:extent cx="1853565" cy="1186815"/>
                  <wp:effectExtent l="0" t="0" r="13335" b="13335"/>
                  <wp:wrapNone/>
                  <wp:docPr id="58" name="图片_10"/>
                  <wp:cNvGraphicFramePr/>
                  <a:graphic xmlns:a="http://schemas.openxmlformats.org/drawingml/2006/main">
                    <a:graphicData uri="http://schemas.openxmlformats.org/drawingml/2006/picture">
                      <pic:pic xmlns:pic="http://schemas.openxmlformats.org/drawingml/2006/picture">
                        <pic:nvPicPr>
                          <pic:cNvPr id="58" name="图片_10"/>
                          <pic:cNvPicPr/>
                        </pic:nvPicPr>
                        <pic:blipFill>
                          <a:blip r:embed="rId12"/>
                          <a:stretch>
                            <a:fillRect/>
                          </a:stretch>
                        </pic:blipFill>
                        <pic:spPr>
                          <a:xfrm>
                            <a:off x="0" y="0"/>
                            <a:ext cx="1853565" cy="118681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2D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46*8CM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567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松木</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6C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B6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0C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5D99">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7CF8">
            <w:pPr>
              <w:rPr>
                <w:rFonts w:hint="eastAsia" w:ascii="宋体" w:hAnsi="宋体" w:eastAsia="宋体" w:cs="宋体"/>
                <w:i w:val="0"/>
                <w:iCs w:val="0"/>
                <w:color w:val="000000"/>
                <w:sz w:val="22"/>
                <w:szCs w:val="22"/>
                <w:u w:val="none"/>
              </w:rPr>
            </w:pPr>
          </w:p>
        </w:tc>
      </w:tr>
      <w:tr w14:paraId="33E50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6A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37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切蔬菜砧板</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42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6C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142875</wp:posOffset>
                  </wp:positionV>
                  <wp:extent cx="1777365" cy="1137285"/>
                  <wp:effectExtent l="0" t="0" r="13335" b="5715"/>
                  <wp:wrapNone/>
                  <wp:docPr id="64" name="图片_11"/>
                  <wp:cNvGraphicFramePr/>
                  <a:graphic xmlns:a="http://schemas.openxmlformats.org/drawingml/2006/main">
                    <a:graphicData uri="http://schemas.openxmlformats.org/drawingml/2006/picture">
                      <pic:pic xmlns:pic="http://schemas.openxmlformats.org/drawingml/2006/picture">
                        <pic:nvPicPr>
                          <pic:cNvPr id="64" name="图片_11"/>
                          <pic:cNvPicPr/>
                        </pic:nvPicPr>
                        <pic:blipFill>
                          <a:blip r:embed="rId13"/>
                          <a:stretch>
                            <a:fillRect/>
                          </a:stretch>
                        </pic:blipFill>
                        <pic:spPr>
                          <a:xfrm>
                            <a:off x="0" y="0"/>
                            <a:ext cx="1777365" cy="113728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C2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42*6CM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E5A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松木</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84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DA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C9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A4BA">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2056">
            <w:pPr>
              <w:rPr>
                <w:rFonts w:hint="eastAsia" w:ascii="宋体" w:hAnsi="宋体" w:eastAsia="宋体" w:cs="宋体"/>
                <w:i w:val="0"/>
                <w:iCs w:val="0"/>
                <w:color w:val="000000"/>
                <w:sz w:val="22"/>
                <w:szCs w:val="22"/>
                <w:u w:val="none"/>
              </w:rPr>
            </w:pPr>
          </w:p>
        </w:tc>
      </w:tr>
      <w:tr w14:paraId="6E87F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F7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BD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不锈钢切肉片刀</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2D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D3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125095</wp:posOffset>
                  </wp:positionV>
                  <wp:extent cx="1901825" cy="1026160"/>
                  <wp:effectExtent l="0" t="0" r="3175" b="2540"/>
                  <wp:wrapNone/>
                  <wp:docPr id="68" name="图片_13"/>
                  <wp:cNvGraphicFramePr/>
                  <a:graphic xmlns:a="http://schemas.openxmlformats.org/drawingml/2006/main">
                    <a:graphicData uri="http://schemas.openxmlformats.org/drawingml/2006/picture">
                      <pic:pic xmlns:pic="http://schemas.openxmlformats.org/drawingml/2006/picture">
                        <pic:nvPicPr>
                          <pic:cNvPr id="68" name="图片_13"/>
                          <pic:cNvPicPr/>
                        </pic:nvPicPr>
                        <pic:blipFill>
                          <a:blip r:embed="rId14"/>
                          <a:stretch>
                            <a:fillRect/>
                          </a:stretch>
                        </pic:blipFill>
                        <pic:spPr>
                          <a:xfrm>
                            <a:off x="0" y="0"/>
                            <a:ext cx="1901825" cy="102616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67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常规</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679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40CR锻钢淬火无缝焊接</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41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CF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90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B1933">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8C4A">
            <w:pPr>
              <w:rPr>
                <w:rFonts w:hint="eastAsia" w:ascii="宋体" w:hAnsi="宋体" w:eastAsia="宋体" w:cs="宋体"/>
                <w:i w:val="0"/>
                <w:iCs w:val="0"/>
                <w:color w:val="000000"/>
                <w:sz w:val="22"/>
                <w:szCs w:val="22"/>
                <w:u w:val="none"/>
              </w:rPr>
            </w:pPr>
          </w:p>
        </w:tc>
      </w:tr>
      <w:tr w14:paraId="089C9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B9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CC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不锈钢砍骨刀</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00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36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56515</wp:posOffset>
                  </wp:positionV>
                  <wp:extent cx="1903095" cy="1102360"/>
                  <wp:effectExtent l="0" t="0" r="1905" b="2540"/>
                  <wp:wrapNone/>
                  <wp:docPr id="51" name="图片_12"/>
                  <wp:cNvGraphicFramePr/>
                  <a:graphic xmlns:a="http://schemas.openxmlformats.org/drawingml/2006/main">
                    <a:graphicData uri="http://schemas.openxmlformats.org/drawingml/2006/picture">
                      <pic:pic xmlns:pic="http://schemas.openxmlformats.org/drawingml/2006/picture">
                        <pic:nvPicPr>
                          <pic:cNvPr id="51" name="图片_12"/>
                          <pic:cNvPicPr/>
                        </pic:nvPicPr>
                        <pic:blipFill>
                          <a:blip r:embed="rId15"/>
                          <a:stretch>
                            <a:fillRect/>
                          </a:stretch>
                        </pic:blipFill>
                        <pic:spPr>
                          <a:xfrm>
                            <a:off x="0" y="0"/>
                            <a:ext cx="1903095" cy="110236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538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常规</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D8D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40CR锻钢淬火无缝焊接</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97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70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0E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C534">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61DF">
            <w:pPr>
              <w:rPr>
                <w:rFonts w:hint="eastAsia" w:ascii="宋体" w:hAnsi="宋体" w:eastAsia="宋体" w:cs="宋体"/>
                <w:i w:val="0"/>
                <w:iCs w:val="0"/>
                <w:color w:val="000000"/>
                <w:sz w:val="22"/>
                <w:szCs w:val="22"/>
                <w:u w:val="none"/>
              </w:rPr>
            </w:pPr>
          </w:p>
        </w:tc>
      </w:tr>
      <w:tr w14:paraId="141C1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C3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18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切蔬菜桑刀</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7E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C3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104140</wp:posOffset>
                  </wp:positionV>
                  <wp:extent cx="1883410" cy="912495"/>
                  <wp:effectExtent l="0" t="0" r="2540" b="1905"/>
                  <wp:wrapNone/>
                  <wp:docPr id="56" name="图片_14"/>
                  <wp:cNvGraphicFramePr/>
                  <a:graphic xmlns:a="http://schemas.openxmlformats.org/drawingml/2006/main">
                    <a:graphicData uri="http://schemas.openxmlformats.org/drawingml/2006/picture">
                      <pic:pic xmlns:pic="http://schemas.openxmlformats.org/drawingml/2006/picture">
                        <pic:nvPicPr>
                          <pic:cNvPr id="56" name="图片_14"/>
                          <pic:cNvPicPr/>
                        </pic:nvPicPr>
                        <pic:blipFill>
                          <a:blip r:embed="rId16"/>
                          <a:stretch>
                            <a:fillRect/>
                          </a:stretch>
                        </pic:blipFill>
                        <pic:spPr>
                          <a:xfrm>
                            <a:off x="0" y="0"/>
                            <a:ext cx="1883410" cy="91249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5F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常规</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265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40CR锻钢淬火无缝焊接</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C9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EF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1A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12B5">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CFC6">
            <w:pPr>
              <w:rPr>
                <w:rFonts w:hint="eastAsia" w:ascii="宋体" w:hAnsi="宋体" w:eastAsia="宋体" w:cs="宋体"/>
                <w:i w:val="0"/>
                <w:iCs w:val="0"/>
                <w:color w:val="000000"/>
                <w:sz w:val="22"/>
                <w:szCs w:val="22"/>
                <w:u w:val="none"/>
              </w:rPr>
            </w:pPr>
          </w:p>
        </w:tc>
      </w:tr>
      <w:tr w14:paraId="66196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ED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2E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吃饭用不锈钢餐盘</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68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15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19685</wp:posOffset>
                  </wp:positionV>
                  <wp:extent cx="1477645" cy="1220470"/>
                  <wp:effectExtent l="0" t="0" r="8255" b="17780"/>
                  <wp:wrapNone/>
                  <wp:docPr id="55" name="图片_24"/>
                  <wp:cNvGraphicFramePr/>
                  <a:graphic xmlns:a="http://schemas.openxmlformats.org/drawingml/2006/main">
                    <a:graphicData uri="http://schemas.openxmlformats.org/drawingml/2006/picture">
                      <pic:pic xmlns:pic="http://schemas.openxmlformats.org/drawingml/2006/picture">
                        <pic:nvPicPr>
                          <pic:cNvPr id="55" name="图片_24"/>
                          <pic:cNvPicPr/>
                        </pic:nvPicPr>
                        <pic:blipFill>
                          <a:blip r:embed="rId17"/>
                          <a:stretch>
                            <a:fillRect/>
                          </a:stretch>
                        </pic:blipFill>
                        <pic:spPr>
                          <a:xfrm>
                            <a:off x="0" y="0"/>
                            <a:ext cx="1477645" cy="122047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D5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大六格</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C84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316食品级不锈钢 36*27*2.4CM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E8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A8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DE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14500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5EFD">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4D50E">
            <w:pPr>
              <w:rPr>
                <w:rFonts w:hint="eastAsia" w:ascii="宋体" w:hAnsi="宋体" w:eastAsia="宋体" w:cs="宋体"/>
                <w:i w:val="0"/>
                <w:iCs w:val="0"/>
                <w:color w:val="000000"/>
                <w:sz w:val="22"/>
                <w:szCs w:val="22"/>
                <w:u w:val="none"/>
              </w:rPr>
            </w:pPr>
          </w:p>
        </w:tc>
      </w:tr>
      <w:tr w14:paraId="7E761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4F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23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吃饭用不锈钢餐盘</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30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9C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281305</wp:posOffset>
                  </wp:positionH>
                  <wp:positionV relativeFrom="paragraph">
                    <wp:posOffset>86360</wp:posOffset>
                  </wp:positionV>
                  <wp:extent cx="1395095" cy="1084580"/>
                  <wp:effectExtent l="0" t="0" r="14605" b="1270"/>
                  <wp:wrapNone/>
                  <wp:docPr id="65" name="图片_35"/>
                  <wp:cNvGraphicFramePr/>
                  <a:graphic xmlns:a="http://schemas.openxmlformats.org/drawingml/2006/main">
                    <a:graphicData uri="http://schemas.openxmlformats.org/drawingml/2006/picture">
                      <pic:pic xmlns:pic="http://schemas.openxmlformats.org/drawingml/2006/picture">
                        <pic:nvPicPr>
                          <pic:cNvPr id="65" name="图片_35"/>
                          <pic:cNvPicPr/>
                        </pic:nvPicPr>
                        <pic:blipFill>
                          <a:blip r:embed="rId18"/>
                          <a:stretch>
                            <a:fillRect/>
                          </a:stretch>
                        </pic:blipFill>
                        <pic:spPr>
                          <a:xfrm>
                            <a:off x="0" y="0"/>
                            <a:ext cx="1395095" cy="108458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02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方型大勺六格</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7D1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316食品级不锈钢 38*27*2.4CM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13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3B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98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22400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16E4A">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9850">
            <w:pPr>
              <w:rPr>
                <w:rFonts w:hint="eastAsia" w:ascii="宋体" w:hAnsi="宋体" w:eastAsia="宋体" w:cs="宋体"/>
                <w:i w:val="0"/>
                <w:iCs w:val="0"/>
                <w:color w:val="000000"/>
                <w:sz w:val="22"/>
                <w:szCs w:val="22"/>
                <w:u w:val="none"/>
              </w:rPr>
            </w:pPr>
          </w:p>
        </w:tc>
      </w:tr>
      <w:tr w14:paraId="56DD4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5D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E4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留样盒带插卡</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F7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33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17780</wp:posOffset>
                  </wp:positionV>
                  <wp:extent cx="1362075" cy="1282700"/>
                  <wp:effectExtent l="0" t="0" r="9525" b="12700"/>
                  <wp:wrapNone/>
                  <wp:docPr id="60" name="图片_4"/>
                  <wp:cNvGraphicFramePr/>
                  <a:graphic xmlns:a="http://schemas.openxmlformats.org/drawingml/2006/main">
                    <a:graphicData uri="http://schemas.openxmlformats.org/drawingml/2006/picture">
                      <pic:pic xmlns:pic="http://schemas.openxmlformats.org/drawingml/2006/picture">
                        <pic:nvPicPr>
                          <pic:cNvPr id="60" name="图片_4"/>
                          <pic:cNvPicPr/>
                        </pic:nvPicPr>
                        <pic:blipFill>
                          <a:blip r:embed="rId19"/>
                          <a:stretch>
                            <a:fillRect/>
                          </a:stretch>
                        </pic:blipFill>
                        <pic:spPr>
                          <a:xfrm>
                            <a:off x="0" y="0"/>
                            <a:ext cx="1362075" cy="128270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46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90x80x83MM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833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加厚食品级优质PP材质 防摔耐用</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9A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01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49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63554">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7B86">
            <w:pPr>
              <w:rPr>
                <w:rFonts w:hint="eastAsia" w:ascii="宋体" w:hAnsi="宋体" w:eastAsia="宋体" w:cs="宋体"/>
                <w:i w:val="0"/>
                <w:iCs w:val="0"/>
                <w:color w:val="000000"/>
                <w:sz w:val="22"/>
                <w:szCs w:val="22"/>
                <w:u w:val="none"/>
              </w:rPr>
            </w:pPr>
          </w:p>
        </w:tc>
      </w:tr>
      <w:tr w14:paraId="6972A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99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73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吃饭用筷子黑色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9C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F5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171450</wp:posOffset>
                  </wp:positionV>
                  <wp:extent cx="2103755" cy="683895"/>
                  <wp:effectExtent l="0" t="0" r="10795" b="1905"/>
                  <wp:wrapNone/>
                  <wp:docPr id="76" name="图片_1"/>
                  <wp:cNvGraphicFramePr/>
                  <a:graphic xmlns:a="http://schemas.openxmlformats.org/drawingml/2006/main">
                    <a:graphicData uri="http://schemas.openxmlformats.org/drawingml/2006/picture">
                      <pic:pic xmlns:pic="http://schemas.openxmlformats.org/drawingml/2006/picture">
                        <pic:nvPicPr>
                          <pic:cNvPr id="76" name="图片_1"/>
                          <pic:cNvPicPr/>
                        </pic:nvPicPr>
                        <pic:blipFill>
                          <a:blip r:embed="rId20"/>
                          <a:stretch>
                            <a:fillRect/>
                          </a:stretch>
                        </pic:blipFill>
                        <pic:spPr>
                          <a:xfrm>
                            <a:off x="0" y="0"/>
                            <a:ext cx="2103755" cy="68389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65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27CM  </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6AF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合金</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F3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8E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72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1920">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81577">
            <w:pPr>
              <w:rPr>
                <w:rFonts w:hint="eastAsia" w:ascii="宋体" w:hAnsi="宋体" w:eastAsia="宋体" w:cs="宋体"/>
                <w:i w:val="0"/>
                <w:iCs w:val="0"/>
                <w:color w:val="000000"/>
                <w:sz w:val="22"/>
                <w:szCs w:val="22"/>
                <w:u w:val="none"/>
              </w:rPr>
            </w:pPr>
          </w:p>
        </w:tc>
      </w:tr>
      <w:tr w14:paraId="205F6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68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B3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筷子消毒车</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96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90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64135</wp:posOffset>
                  </wp:positionV>
                  <wp:extent cx="1442085" cy="1133475"/>
                  <wp:effectExtent l="0" t="0" r="5715" b="9525"/>
                  <wp:wrapNone/>
                  <wp:docPr id="53" name="图片_23"/>
                  <wp:cNvGraphicFramePr/>
                  <a:graphic xmlns:a="http://schemas.openxmlformats.org/drawingml/2006/main">
                    <a:graphicData uri="http://schemas.openxmlformats.org/drawingml/2006/picture">
                      <pic:pic xmlns:pic="http://schemas.openxmlformats.org/drawingml/2006/picture">
                        <pic:nvPicPr>
                          <pic:cNvPr id="53" name="图片_23"/>
                          <pic:cNvPicPr/>
                        </pic:nvPicPr>
                        <pic:blipFill>
                          <a:blip r:embed="rId21"/>
                          <a:stretch>
                            <a:fillRect/>
                          </a:stretch>
                        </pic:blipFill>
                        <pic:spPr>
                          <a:xfrm>
                            <a:off x="0" y="0"/>
                            <a:ext cx="1442085" cy="113347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32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700*450*800MM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AA1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电压220，功率400瓦，可以消毒1000–1200双筷子，紫外线消毒，红外线烘干，风机循环</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9A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0F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1550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3A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9300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3E8E">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B072">
            <w:pPr>
              <w:rPr>
                <w:rFonts w:hint="eastAsia" w:ascii="宋体" w:hAnsi="宋体" w:eastAsia="宋体" w:cs="宋体"/>
                <w:i w:val="0"/>
                <w:iCs w:val="0"/>
                <w:color w:val="000000"/>
                <w:sz w:val="22"/>
                <w:szCs w:val="22"/>
                <w:u w:val="none"/>
              </w:rPr>
            </w:pPr>
          </w:p>
        </w:tc>
      </w:tr>
      <w:tr w14:paraId="59CD8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0F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58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双耳手打炒锅</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7C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BD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86360</wp:posOffset>
                  </wp:positionV>
                  <wp:extent cx="1855470" cy="1155065"/>
                  <wp:effectExtent l="0" t="0" r="11430" b="6985"/>
                  <wp:wrapNone/>
                  <wp:docPr id="66" name="图片_16"/>
                  <wp:cNvGraphicFramePr/>
                  <a:graphic xmlns:a="http://schemas.openxmlformats.org/drawingml/2006/main">
                    <a:graphicData uri="http://schemas.openxmlformats.org/drawingml/2006/picture">
                      <pic:pic xmlns:pic="http://schemas.openxmlformats.org/drawingml/2006/picture">
                        <pic:nvPicPr>
                          <pic:cNvPr id="66" name="图片_16"/>
                          <pic:cNvPicPr/>
                        </pic:nvPicPr>
                        <pic:blipFill>
                          <a:blip r:embed="rId22"/>
                          <a:stretch>
                            <a:fillRect/>
                          </a:stretch>
                        </pic:blipFill>
                        <pic:spPr>
                          <a:xfrm>
                            <a:off x="0" y="0"/>
                            <a:ext cx="1855470" cy="115506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31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直径45CM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DB5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1.5mm（熟铁手打锅）加厚</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57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C4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B2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89FC">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A2CD">
            <w:pPr>
              <w:rPr>
                <w:rFonts w:hint="eastAsia" w:ascii="宋体" w:hAnsi="宋体" w:eastAsia="宋体" w:cs="宋体"/>
                <w:i w:val="0"/>
                <w:iCs w:val="0"/>
                <w:color w:val="000000"/>
                <w:sz w:val="22"/>
                <w:szCs w:val="22"/>
                <w:u w:val="none"/>
              </w:rPr>
            </w:pPr>
          </w:p>
        </w:tc>
      </w:tr>
      <w:tr w14:paraId="0214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45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53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双耳电磁炉用炒锅</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BF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CE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171450</wp:posOffset>
                  </wp:positionV>
                  <wp:extent cx="1881505" cy="906780"/>
                  <wp:effectExtent l="0" t="0" r="4445" b="7620"/>
                  <wp:wrapNone/>
                  <wp:docPr id="57" name="图片_18"/>
                  <wp:cNvGraphicFramePr/>
                  <a:graphic xmlns:a="http://schemas.openxmlformats.org/drawingml/2006/main">
                    <a:graphicData uri="http://schemas.openxmlformats.org/drawingml/2006/picture">
                      <pic:pic xmlns:pic="http://schemas.openxmlformats.org/drawingml/2006/picture">
                        <pic:nvPicPr>
                          <pic:cNvPr id="57" name="图片_18"/>
                          <pic:cNvPicPr/>
                        </pic:nvPicPr>
                        <pic:blipFill>
                          <a:blip r:embed="rId23"/>
                          <a:stretch>
                            <a:fillRect/>
                          </a:stretch>
                        </pic:blipFill>
                        <pic:spPr>
                          <a:xfrm>
                            <a:off x="0" y="0"/>
                            <a:ext cx="1881505" cy="90678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D8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直径45CM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3BE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1.5mm（钢板锅）加厚</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B1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FA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1F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7454">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2EEF">
            <w:pPr>
              <w:rPr>
                <w:rFonts w:hint="eastAsia" w:ascii="宋体" w:hAnsi="宋体" w:eastAsia="宋体" w:cs="宋体"/>
                <w:i w:val="0"/>
                <w:iCs w:val="0"/>
                <w:color w:val="000000"/>
                <w:sz w:val="22"/>
                <w:szCs w:val="22"/>
                <w:u w:val="none"/>
              </w:rPr>
            </w:pPr>
          </w:p>
        </w:tc>
      </w:tr>
      <w:tr w14:paraId="7F1B3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1E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9D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大号双耳手打炒锅</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31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1E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104140</wp:posOffset>
                  </wp:positionV>
                  <wp:extent cx="1826895" cy="1137920"/>
                  <wp:effectExtent l="0" t="0" r="1905" b="5080"/>
                  <wp:wrapNone/>
                  <wp:docPr id="52" name="图片_19"/>
                  <wp:cNvGraphicFramePr/>
                  <a:graphic xmlns:a="http://schemas.openxmlformats.org/drawingml/2006/main">
                    <a:graphicData uri="http://schemas.openxmlformats.org/drawingml/2006/picture">
                      <pic:pic xmlns:pic="http://schemas.openxmlformats.org/drawingml/2006/picture">
                        <pic:nvPicPr>
                          <pic:cNvPr id="52" name="图片_19"/>
                          <pic:cNvPicPr/>
                        </pic:nvPicPr>
                        <pic:blipFill>
                          <a:blip r:embed="rId24"/>
                          <a:stretch>
                            <a:fillRect/>
                          </a:stretch>
                        </pic:blipFill>
                        <pic:spPr>
                          <a:xfrm>
                            <a:off x="0" y="0"/>
                            <a:ext cx="1826895" cy="113792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BE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直径80CM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E4E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1.5mm（熟铁手打锅）加厚</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6C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38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46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43C00">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DA9F">
            <w:pPr>
              <w:rPr>
                <w:rFonts w:hint="eastAsia" w:ascii="宋体" w:hAnsi="宋体" w:eastAsia="宋体" w:cs="宋体"/>
                <w:i w:val="0"/>
                <w:iCs w:val="0"/>
                <w:color w:val="000000"/>
                <w:sz w:val="22"/>
                <w:szCs w:val="22"/>
                <w:u w:val="none"/>
              </w:rPr>
            </w:pPr>
          </w:p>
        </w:tc>
      </w:tr>
      <w:tr w14:paraId="44425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F8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D1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8两木柄炒勺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73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C3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38735</wp:posOffset>
                  </wp:positionV>
                  <wp:extent cx="1418590" cy="1209675"/>
                  <wp:effectExtent l="0" t="0" r="10160" b="9525"/>
                  <wp:wrapNone/>
                  <wp:docPr id="63" name="图片_15"/>
                  <wp:cNvGraphicFramePr/>
                  <a:graphic xmlns:a="http://schemas.openxmlformats.org/drawingml/2006/main">
                    <a:graphicData uri="http://schemas.openxmlformats.org/drawingml/2006/picture">
                      <pic:pic xmlns:pic="http://schemas.openxmlformats.org/drawingml/2006/picture">
                        <pic:nvPicPr>
                          <pic:cNvPr id="63" name="图片_15"/>
                          <pic:cNvPicPr/>
                        </pic:nvPicPr>
                        <pic:blipFill>
                          <a:blip r:embed="rId25"/>
                          <a:stretch>
                            <a:fillRect/>
                          </a:stretch>
                        </pic:blipFill>
                        <pic:spPr>
                          <a:xfrm>
                            <a:off x="0" y="0"/>
                            <a:ext cx="1418590" cy="120967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03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8两</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8E9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08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C4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F8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5177">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3FCB2">
            <w:pPr>
              <w:rPr>
                <w:rFonts w:hint="eastAsia" w:ascii="宋体" w:hAnsi="宋体" w:eastAsia="宋体" w:cs="宋体"/>
                <w:i w:val="0"/>
                <w:iCs w:val="0"/>
                <w:color w:val="000000"/>
                <w:sz w:val="22"/>
                <w:szCs w:val="22"/>
                <w:u w:val="none"/>
              </w:rPr>
            </w:pPr>
          </w:p>
        </w:tc>
      </w:tr>
      <w:tr w14:paraId="3425C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46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1D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炒菜铲加木柄</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4A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36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13970</wp:posOffset>
                  </wp:positionV>
                  <wp:extent cx="1674495" cy="1219835"/>
                  <wp:effectExtent l="0" t="0" r="1905" b="18415"/>
                  <wp:wrapNone/>
                  <wp:docPr id="79" name="图片_2_SpCnt_1"/>
                  <wp:cNvGraphicFramePr/>
                  <a:graphic xmlns:a="http://schemas.openxmlformats.org/drawingml/2006/main">
                    <a:graphicData uri="http://schemas.openxmlformats.org/drawingml/2006/picture">
                      <pic:pic xmlns:pic="http://schemas.openxmlformats.org/drawingml/2006/picture">
                        <pic:nvPicPr>
                          <pic:cNvPr id="79" name="图片_2_SpCnt_1"/>
                          <pic:cNvPicPr/>
                        </pic:nvPicPr>
                        <pic:blipFill>
                          <a:blip r:embed="rId26"/>
                          <a:stretch>
                            <a:fillRect/>
                          </a:stretch>
                        </pic:blipFill>
                        <pic:spPr>
                          <a:xfrm>
                            <a:off x="0" y="0"/>
                            <a:ext cx="1674495" cy="121983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A2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棍长80CM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D2C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74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51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48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582D">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89D0">
            <w:pPr>
              <w:rPr>
                <w:rFonts w:hint="eastAsia" w:ascii="宋体" w:hAnsi="宋体" w:eastAsia="宋体" w:cs="宋体"/>
                <w:i w:val="0"/>
                <w:iCs w:val="0"/>
                <w:color w:val="000000"/>
                <w:sz w:val="22"/>
                <w:szCs w:val="22"/>
                <w:u w:val="none"/>
              </w:rPr>
            </w:pPr>
          </w:p>
        </w:tc>
      </w:tr>
      <w:tr w14:paraId="2CC89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A2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1E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竹柄不锈钢密漏勺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F7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4A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05660" cy="1141095"/>
                  <wp:effectExtent l="0" t="0" r="8890" b="1905"/>
                  <wp:wrapNone/>
                  <wp:docPr id="80" name="图片_22"/>
                  <wp:cNvGraphicFramePr/>
                  <a:graphic xmlns:a="http://schemas.openxmlformats.org/drawingml/2006/main">
                    <a:graphicData uri="http://schemas.openxmlformats.org/drawingml/2006/picture">
                      <pic:pic xmlns:pic="http://schemas.openxmlformats.org/drawingml/2006/picture">
                        <pic:nvPicPr>
                          <pic:cNvPr id="80" name="图片_22"/>
                          <pic:cNvPicPr/>
                        </pic:nvPicPr>
                        <pic:blipFill>
                          <a:blip r:embed="rId27"/>
                          <a:stretch>
                            <a:fillRect/>
                          </a:stretch>
                        </pic:blipFill>
                        <pic:spPr>
                          <a:xfrm>
                            <a:off x="0" y="0"/>
                            <a:ext cx="2105660" cy="114109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DB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直径30CM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FD2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FC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45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6D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07CD1">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0CCD4">
            <w:pPr>
              <w:rPr>
                <w:rFonts w:hint="eastAsia" w:ascii="宋体" w:hAnsi="宋体" w:eastAsia="宋体" w:cs="宋体"/>
                <w:i w:val="0"/>
                <w:iCs w:val="0"/>
                <w:color w:val="000000"/>
                <w:sz w:val="22"/>
                <w:szCs w:val="22"/>
                <w:u w:val="none"/>
              </w:rPr>
            </w:pPr>
          </w:p>
        </w:tc>
      </w:tr>
      <w:tr w14:paraId="6C742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31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D7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竹柄不锈钢粗漏勺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8E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D2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133985</wp:posOffset>
                  </wp:positionV>
                  <wp:extent cx="2099310" cy="922020"/>
                  <wp:effectExtent l="0" t="0" r="15240" b="11430"/>
                  <wp:wrapNone/>
                  <wp:docPr id="69" name="图片_21"/>
                  <wp:cNvGraphicFramePr/>
                  <a:graphic xmlns:a="http://schemas.openxmlformats.org/drawingml/2006/main">
                    <a:graphicData uri="http://schemas.openxmlformats.org/drawingml/2006/picture">
                      <pic:pic xmlns:pic="http://schemas.openxmlformats.org/drawingml/2006/picture">
                        <pic:nvPicPr>
                          <pic:cNvPr id="69" name="图片_21"/>
                          <pic:cNvPicPr/>
                        </pic:nvPicPr>
                        <pic:blipFill>
                          <a:blip r:embed="rId28"/>
                          <a:stretch>
                            <a:fillRect/>
                          </a:stretch>
                        </pic:blipFill>
                        <pic:spPr>
                          <a:xfrm>
                            <a:off x="0" y="0"/>
                            <a:ext cx="2099310" cy="92202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0F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直径30CM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7B4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ED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76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12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256</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9BC4">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2CB73">
            <w:pPr>
              <w:rPr>
                <w:rFonts w:hint="eastAsia" w:ascii="宋体" w:hAnsi="宋体" w:eastAsia="宋体" w:cs="宋体"/>
                <w:i w:val="0"/>
                <w:iCs w:val="0"/>
                <w:color w:val="000000"/>
                <w:sz w:val="22"/>
                <w:szCs w:val="22"/>
                <w:u w:val="none"/>
              </w:rPr>
            </w:pPr>
          </w:p>
        </w:tc>
      </w:tr>
      <w:tr w14:paraId="7FE7C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20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DB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不锈钢油盆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EA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B4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12065</wp:posOffset>
                  </wp:positionV>
                  <wp:extent cx="1372870" cy="1282700"/>
                  <wp:effectExtent l="0" t="0" r="17780" b="12700"/>
                  <wp:wrapNone/>
                  <wp:docPr id="61" name="图片_24_SpCnt_1"/>
                  <wp:cNvGraphicFramePr/>
                  <a:graphic xmlns:a="http://schemas.openxmlformats.org/drawingml/2006/main">
                    <a:graphicData uri="http://schemas.openxmlformats.org/drawingml/2006/picture">
                      <pic:pic xmlns:pic="http://schemas.openxmlformats.org/drawingml/2006/picture">
                        <pic:nvPicPr>
                          <pic:cNvPr id="61" name="图片_24_SpCnt_1"/>
                          <pic:cNvPicPr/>
                        </pic:nvPicPr>
                        <pic:blipFill>
                          <a:blip r:embed="rId29"/>
                          <a:stretch>
                            <a:fillRect/>
                          </a:stretch>
                        </pic:blipFill>
                        <pic:spPr>
                          <a:xfrm>
                            <a:off x="0" y="0"/>
                            <a:ext cx="1372870" cy="128270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AF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10寸</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961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56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FA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34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EAFF0">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8E458">
            <w:pPr>
              <w:rPr>
                <w:rFonts w:hint="eastAsia" w:ascii="宋体" w:hAnsi="宋体" w:eastAsia="宋体" w:cs="宋体"/>
                <w:i w:val="0"/>
                <w:iCs w:val="0"/>
                <w:color w:val="000000"/>
                <w:sz w:val="22"/>
                <w:szCs w:val="22"/>
                <w:u w:val="none"/>
              </w:rPr>
            </w:pPr>
          </w:p>
        </w:tc>
      </w:tr>
      <w:tr w14:paraId="6B1E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89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75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不锈钢漏瓢</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5B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19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609600</wp:posOffset>
                  </wp:positionH>
                  <wp:positionV relativeFrom="paragraph">
                    <wp:posOffset>104140</wp:posOffset>
                  </wp:positionV>
                  <wp:extent cx="654050" cy="1153160"/>
                  <wp:effectExtent l="0" t="0" r="12700" b="8890"/>
                  <wp:wrapNone/>
                  <wp:docPr id="67" name="图片_23_SpCnt_1"/>
                  <wp:cNvGraphicFramePr/>
                  <a:graphic xmlns:a="http://schemas.openxmlformats.org/drawingml/2006/main">
                    <a:graphicData uri="http://schemas.openxmlformats.org/drawingml/2006/picture">
                      <pic:pic xmlns:pic="http://schemas.openxmlformats.org/drawingml/2006/picture">
                        <pic:nvPicPr>
                          <pic:cNvPr id="67" name="图片_23_SpCnt_1"/>
                          <pic:cNvPicPr/>
                        </pic:nvPicPr>
                        <pic:blipFill>
                          <a:blip r:embed="rId30"/>
                          <a:stretch>
                            <a:fillRect/>
                          </a:stretch>
                        </pic:blipFill>
                        <pic:spPr>
                          <a:xfrm>
                            <a:off x="0" y="0"/>
                            <a:ext cx="654050" cy="115316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E7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94E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9F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92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C7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4E81">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8FD3">
            <w:pPr>
              <w:rPr>
                <w:rFonts w:hint="eastAsia" w:ascii="宋体" w:hAnsi="宋体" w:eastAsia="宋体" w:cs="宋体"/>
                <w:i w:val="0"/>
                <w:iCs w:val="0"/>
                <w:color w:val="000000"/>
                <w:sz w:val="22"/>
                <w:szCs w:val="22"/>
                <w:u w:val="none"/>
              </w:rPr>
            </w:pPr>
          </w:p>
        </w:tc>
      </w:tr>
      <w:tr w14:paraId="727E8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BD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5E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不锈钢矮汤桶</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74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A0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29845</wp:posOffset>
                  </wp:positionV>
                  <wp:extent cx="1304290" cy="1195705"/>
                  <wp:effectExtent l="0" t="0" r="10160" b="4445"/>
                  <wp:wrapNone/>
                  <wp:docPr id="59"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31"/>
                          <a:stretch>
                            <a:fillRect/>
                          </a:stretch>
                        </pic:blipFill>
                        <pic:spPr>
                          <a:xfrm>
                            <a:off x="0" y="0"/>
                            <a:ext cx="1304290" cy="119570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38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直径60*高度28</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E4D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2.0MM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C5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B9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28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2080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8EEC">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BC5D">
            <w:pPr>
              <w:rPr>
                <w:rFonts w:hint="eastAsia" w:ascii="宋体" w:hAnsi="宋体" w:eastAsia="宋体" w:cs="宋体"/>
                <w:i w:val="0"/>
                <w:iCs w:val="0"/>
                <w:color w:val="000000"/>
                <w:sz w:val="22"/>
                <w:szCs w:val="22"/>
                <w:u w:val="none"/>
              </w:rPr>
            </w:pPr>
          </w:p>
        </w:tc>
      </w:tr>
      <w:tr w14:paraId="466CD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4D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82F6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不锈钢斗盆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FB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restart"/>
            <w:tcBorders>
              <w:top w:val="single" w:color="000000" w:sz="4" w:space="0"/>
              <w:left w:val="single" w:color="000000" w:sz="4" w:space="0"/>
              <w:bottom w:val="nil"/>
              <w:right w:val="single" w:color="000000" w:sz="4" w:space="0"/>
            </w:tcBorders>
            <w:shd w:val="clear" w:color="auto" w:fill="auto"/>
            <w:vAlign w:val="center"/>
          </w:tcPr>
          <w:p w14:paraId="01223B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86360</wp:posOffset>
                  </wp:positionV>
                  <wp:extent cx="1848485" cy="1081405"/>
                  <wp:effectExtent l="0" t="0" r="18415" b="4445"/>
                  <wp:wrapNone/>
                  <wp:docPr id="70" name="图片_26"/>
                  <wp:cNvGraphicFramePr/>
                  <a:graphic xmlns:a="http://schemas.openxmlformats.org/drawingml/2006/main">
                    <a:graphicData uri="http://schemas.openxmlformats.org/drawingml/2006/picture">
                      <pic:pic xmlns:pic="http://schemas.openxmlformats.org/drawingml/2006/picture">
                        <pic:nvPicPr>
                          <pic:cNvPr id="70" name="图片_26"/>
                          <pic:cNvPicPr/>
                        </pic:nvPicPr>
                        <pic:blipFill>
                          <a:blip r:embed="rId32"/>
                          <a:stretch>
                            <a:fillRect/>
                          </a:stretch>
                        </pic:blipFill>
                        <pic:spPr>
                          <a:xfrm>
                            <a:off x="0" y="0"/>
                            <a:ext cx="1848485" cy="108140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48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59B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11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A7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30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920F4">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6B6E">
            <w:pPr>
              <w:rPr>
                <w:rFonts w:hint="eastAsia" w:ascii="宋体" w:hAnsi="宋体" w:eastAsia="宋体" w:cs="宋体"/>
                <w:i w:val="0"/>
                <w:iCs w:val="0"/>
                <w:color w:val="000000"/>
                <w:sz w:val="22"/>
                <w:szCs w:val="22"/>
                <w:u w:val="none"/>
              </w:rPr>
            </w:pPr>
          </w:p>
        </w:tc>
      </w:tr>
      <w:tr w14:paraId="1BE5D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34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D1699">
            <w:pPr>
              <w:jc w:val="center"/>
              <w:rPr>
                <w:rFonts w:hint="eastAsia" w:ascii="仿宋" w:hAnsi="仿宋" w:eastAsia="仿宋" w:cs="仿宋"/>
                <w:i w:val="0"/>
                <w:iCs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04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single" w:color="000000" w:sz="4" w:space="0"/>
              <w:left w:val="single" w:color="000000" w:sz="4" w:space="0"/>
              <w:bottom w:val="nil"/>
              <w:right w:val="single" w:color="000000" w:sz="4" w:space="0"/>
            </w:tcBorders>
            <w:shd w:val="clear" w:color="auto" w:fill="auto"/>
            <w:vAlign w:val="center"/>
          </w:tcPr>
          <w:p w14:paraId="5131B329">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ED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EFD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F9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66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79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5896">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3BE2">
            <w:pPr>
              <w:rPr>
                <w:rFonts w:hint="eastAsia" w:ascii="宋体" w:hAnsi="宋体" w:eastAsia="宋体" w:cs="宋体"/>
                <w:i w:val="0"/>
                <w:iCs w:val="0"/>
                <w:color w:val="000000"/>
                <w:sz w:val="22"/>
                <w:szCs w:val="22"/>
                <w:u w:val="none"/>
              </w:rPr>
            </w:pPr>
          </w:p>
        </w:tc>
      </w:tr>
      <w:tr w14:paraId="07480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11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1EDBB">
            <w:pPr>
              <w:jc w:val="center"/>
              <w:rPr>
                <w:rFonts w:hint="eastAsia" w:ascii="仿宋" w:hAnsi="仿宋" w:eastAsia="仿宋" w:cs="仿宋"/>
                <w:i w:val="0"/>
                <w:iCs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69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single" w:color="000000" w:sz="4" w:space="0"/>
              <w:left w:val="single" w:color="000000" w:sz="4" w:space="0"/>
              <w:bottom w:val="nil"/>
              <w:right w:val="single" w:color="000000" w:sz="4" w:space="0"/>
            </w:tcBorders>
            <w:shd w:val="clear" w:color="auto" w:fill="auto"/>
            <w:vAlign w:val="center"/>
          </w:tcPr>
          <w:p w14:paraId="3C4B19B2">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6F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CF5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6F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76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FF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C291">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0E3F">
            <w:pPr>
              <w:rPr>
                <w:rFonts w:hint="eastAsia" w:ascii="宋体" w:hAnsi="宋体" w:eastAsia="宋体" w:cs="宋体"/>
                <w:i w:val="0"/>
                <w:iCs w:val="0"/>
                <w:color w:val="000000"/>
                <w:sz w:val="22"/>
                <w:szCs w:val="22"/>
                <w:u w:val="none"/>
              </w:rPr>
            </w:pPr>
          </w:p>
        </w:tc>
      </w:tr>
      <w:tr w14:paraId="485E1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DF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A5737">
            <w:pPr>
              <w:jc w:val="center"/>
              <w:rPr>
                <w:rFonts w:hint="eastAsia" w:ascii="仿宋" w:hAnsi="仿宋" w:eastAsia="仿宋" w:cs="仿宋"/>
                <w:i w:val="0"/>
                <w:iCs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68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single" w:color="000000" w:sz="4" w:space="0"/>
              <w:left w:val="single" w:color="000000" w:sz="4" w:space="0"/>
              <w:bottom w:val="nil"/>
              <w:right w:val="single" w:color="000000" w:sz="4" w:space="0"/>
            </w:tcBorders>
            <w:shd w:val="clear" w:color="auto" w:fill="auto"/>
            <w:vAlign w:val="center"/>
          </w:tcPr>
          <w:p w14:paraId="2263861D">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A9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FC0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640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BA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92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5262">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D890">
            <w:pPr>
              <w:rPr>
                <w:rFonts w:hint="eastAsia" w:ascii="宋体" w:hAnsi="宋体" w:eastAsia="宋体" w:cs="宋体"/>
                <w:i w:val="0"/>
                <w:iCs w:val="0"/>
                <w:color w:val="000000"/>
                <w:sz w:val="22"/>
                <w:szCs w:val="22"/>
                <w:u w:val="none"/>
              </w:rPr>
            </w:pPr>
          </w:p>
        </w:tc>
      </w:tr>
      <w:tr w14:paraId="46083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EA0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58F3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不锈钢面盆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5D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restart"/>
            <w:tcBorders>
              <w:top w:val="nil"/>
              <w:left w:val="single" w:color="000000" w:sz="4" w:space="0"/>
              <w:bottom w:val="single" w:color="000000" w:sz="4" w:space="0"/>
              <w:right w:val="single" w:color="000000" w:sz="4" w:space="0"/>
            </w:tcBorders>
            <w:shd w:val="clear" w:color="auto" w:fill="auto"/>
            <w:vAlign w:val="center"/>
          </w:tcPr>
          <w:p w14:paraId="610084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74930</wp:posOffset>
                  </wp:positionV>
                  <wp:extent cx="1828165" cy="1077595"/>
                  <wp:effectExtent l="0" t="0" r="635" b="8255"/>
                  <wp:wrapNone/>
                  <wp:docPr id="75" name="图片_30"/>
                  <wp:cNvGraphicFramePr/>
                  <a:graphic xmlns:a="http://schemas.openxmlformats.org/drawingml/2006/main">
                    <a:graphicData uri="http://schemas.openxmlformats.org/drawingml/2006/picture">
                      <pic:pic xmlns:pic="http://schemas.openxmlformats.org/drawingml/2006/picture">
                        <pic:nvPicPr>
                          <pic:cNvPr id="75" name="图片_30"/>
                          <pic:cNvPicPr/>
                        </pic:nvPicPr>
                        <pic:blipFill>
                          <a:blip r:embed="rId33"/>
                          <a:stretch>
                            <a:fillRect/>
                          </a:stretch>
                        </pic:blipFill>
                        <pic:spPr>
                          <a:xfrm>
                            <a:off x="0" y="0"/>
                            <a:ext cx="1828165" cy="107759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C4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3B2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D4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F5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36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58F6">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B107">
            <w:pPr>
              <w:rPr>
                <w:rFonts w:hint="eastAsia" w:ascii="宋体" w:hAnsi="宋体" w:eastAsia="宋体" w:cs="宋体"/>
                <w:i w:val="0"/>
                <w:iCs w:val="0"/>
                <w:color w:val="000000"/>
                <w:sz w:val="22"/>
                <w:szCs w:val="22"/>
                <w:u w:val="none"/>
              </w:rPr>
            </w:pPr>
          </w:p>
        </w:tc>
      </w:tr>
      <w:tr w14:paraId="706E8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F9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5A381">
            <w:pPr>
              <w:jc w:val="center"/>
              <w:rPr>
                <w:rFonts w:hint="eastAsia" w:ascii="仿宋" w:hAnsi="仿宋" w:eastAsia="仿宋" w:cs="仿宋"/>
                <w:i w:val="0"/>
                <w:iCs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A0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nil"/>
              <w:left w:val="single" w:color="000000" w:sz="4" w:space="0"/>
              <w:bottom w:val="single" w:color="000000" w:sz="4" w:space="0"/>
              <w:right w:val="single" w:color="000000" w:sz="4" w:space="0"/>
            </w:tcBorders>
            <w:shd w:val="clear" w:color="auto" w:fill="auto"/>
            <w:vAlign w:val="center"/>
          </w:tcPr>
          <w:p w14:paraId="61D6EEE4">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02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871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EA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63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63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29E0">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2B0A">
            <w:pPr>
              <w:rPr>
                <w:rFonts w:hint="eastAsia" w:ascii="宋体" w:hAnsi="宋体" w:eastAsia="宋体" w:cs="宋体"/>
                <w:i w:val="0"/>
                <w:iCs w:val="0"/>
                <w:color w:val="000000"/>
                <w:sz w:val="22"/>
                <w:szCs w:val="22"/>
                <w:u w:val="none"/>
              </w:rPr>
            </w:pPr>
          </w:p>
        </w:tc>
      </w:tr>
      <w:tr w14:paraId="1E284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BB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99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蔬菜篮子大号白色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1D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3EE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95250</wp:posOffset>
                  </wp:positionV>
                  <wp:extent cx="1536700" cy="1087120"/>
                  <wp:effectExtent l="0" t="0" r="6350" b="17780"/>
                  <wp:wrapNone/>
                  <wp:docPr id="74" name="图片_38"/>
                  <wp:cNvGraphicFramePr/>
                  <a:graphic xmlns:a="http://schemas.openxmlformats.org/drawingml/2006/main">
                    <a:graphicData uri="http://schemas.openxmlformats.org/drawingml/2006/picture">
                      <pic:pic xmlns:pic="http://schemas.openxmlformats.org/drawingml/2006/picture">
                        <pic:nvPicPr>
                          <pic:cNvPr id="74" name="图片_38"/>
                          <pic:cNvPicPr/>
                        </pic:nvPicPr>
                        <pic:blipFill>
                          <a:blip r:embed="rId34"/>
                          <a:stretch>
                            <a:fillRect/>
                          </a:stretch>
                        </pic:blipFill>
                        <pic:spPr>
                          <a:xfrm>
                            <a:off x="0" y="0"/>
                            <a:ext cx="1536700" cy="108712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42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63*37*24CM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B7A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AE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D1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57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C2F9">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325D">
            <w:pPr>
              <w:rPr>
                <w:rFonts w:hint="eastAsia" w:ascii="宋体" w:hAnsi="宋体" w:eastAsia="宋体" w:cs="宋体"/>
                <w:i w:val="0"/>
                <w:iCs w:val="0"/>
                <w:color w:val="000000"/>
                <w:sz w:val="22"/>
                <w:szCs w:val="22"/>
                <w:u w:val="none"/>
              </w:rPr>
            </w:pPr>
          </w:p>
        </w:tc>
      </w:tr>
      <w:tr w14:paraId="4749A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15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82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蔬菜篮子大号绿色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F8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692CB">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D8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63*37*24CM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FC0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A3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07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87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31B38">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C582">
            <w:pPr>
              <w:rPr>
                <w:rFonts w:hint="eastAsia" w:ascii="宋体" w:hAnsi="宋体" w:eastAsia="宋体" w:cs="宋体"/>
                <w:i w:val="0"/>
                <w:iCs w:val="0"/>
                <w:color w:val="000000"/>
                <w:sz w:val="22"/>
                <w:szCs w:val="22"/>
                <w:u w:val="none"/>
              </w:rPr>
            </w:pPr>
          </w:p>
        </w:tc>
      </w:tr>
      <w:tr w14:paraId="2CAA1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66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49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蔬菜篮子中号白色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1AD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705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64135</wp:posOffset>
                  </wp:positionV>
                  <wp:extent cx="1607820" cy="1158875"/>
                  <wp:effectExtent l="0" t="0" r="11430" b="3175"/>
                  <wp:wrapNone/>
                  <wp:docPr id="77" name="图片_40"/>
                  <wp:cNvGraphicFramePr/>
                  <a:graphic xmlns:a="http://schemas.openxmlformats.org/drawingml/2006/main">
                    <a:graphicData uri="http://schemas.openxmlformats.org/drawingml/2006/picture">
                      <pic:pic xmlns:pic="http://schemas.openxmlformats.org/drawingml/2006/picture">
                        <pic:nvPicPr>
                          <pic:cNvPr id="77" name="图片_40"/>
                          <pic:cNvPicPr/>
                        </pic:nvPicPr>
                        <pic:blipFill>
                          <a:blip r:embed="rId35"/>
                          <a:stretch>
                            <a:fillRect/>
                          </a:stretch>
                        </pic:blipFill>
                        <pic:spPr>
                          <a:xfrm>
                            <a:off x="0" y="0"/>
                            <a:ext cx="1607820" cy="115887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7B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55*40*18CM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DE6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FF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D9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6C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582CB">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FDFA">
            <w:pPr>
              <w:rPr>
                <w:rFonts w:hint="eastAsia" w:ascii="宋体" w:hAnsi="宋体" w:eastAsia="宋体" w:cs="宋体"/>
                <w:i w:val="0"/>
                <w:iCs w:val="0"/>
                <w:color w:val="000000"/>
                <w:sz w:val="22"/>
                <w:szCs w:val="22"/>
                <w:u w:val="none"/>
              </w:rPr>
            </w:pPr>
          </w:p>
        </w:tc>
      </w:tr>
      <w:tr w14:paraId="7CCE8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A7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22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蔬菜篮子中号绿色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24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405E4">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24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55*40*18CM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1BA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BD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5A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98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3796">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65D39">
            <w:pPr>
              <w:rPr>
                <w:rFonts w:hint="eastAsia" w:ascii="宋体" w:hAnsi="宋体" w:eastAsia="宋体" w:cs="宋体"/>
                <w:i w:val="0"/>
                <w:iCs w:val="0"/>
                <w:color w:val="000000"/>
                <w:sz w:val="22"/>
                <w:szCs w:val="22"/>
                <w:u w:val="none"/>
              </w:rPr>
            </w:pPr>
          </w:p>
        </w:tc>
      </w:tr>
      <w:tr w14:paraId="0CE63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FD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8D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蔬菜篮子小号白色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5E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684C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46355</wp:posOffset>
                  </wp:positionV>
                  <wp:extent cx="1670685" cy="1196340"/>
                  <wp:effectExtent l="0" t="0" r="5715" b="3810"/>
                  <wp:wrapNone/>
                  <wp:docPr id="78" name="图片_42"/>
                  <wp:cNvGraphicFramePr/>
                  <a:graphic xmlns:a="http://schemas.openxmlformats.org/drawingml/2006/main">
                    <a:graphicData uri="http://schemas.openxmlformats.org/drawingml/2006/picture">
                      <pic:pic xmlns:pic="http://schemas.openxmlformats.org/drawingml/2006/picture">
                        <pic:nvPicPr>
                          <pic:cNvPr id="78" name="图片_42"/>
                          <pic:cNvPicPr/>
                        </pic:nvPicPr>
                        <pic:blipFill>
                          <a:blip r:embed="rId36"/>
                          <a:stretch>
                            <a:fillRect/>
                          </a:stretch>
                        </pic:blipFill>
                        <pic:spPr>
                          <a:xfrm>
                            <a:off x="0" y="0"/>
                            <a:ext cx="1670685" cy="119634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FF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45*35*13CM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2AC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8A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2A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53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BEF1">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4EF3">
            <w:pPr>
              <w:rPr>
                <w:rFonts w:hint="eastAsia" w:ascii="宋体" w:hAnsi="宋体" w:eastAsia="宋体" w:cs="宋体"/>
                <w:i w:val="0"/>
                <w:iCs w:val="0"/>
                <w:color w:val="000000"/>
                <w:sz w:val="22"/>
                <w:szCs w:val="22"/>
                <w:u w:val="none"/>
              </w:rPr>
            </w:pPr>
          </w:p>
        </w:tc>
      </w:tr>
      <w:tr w14:paraId="226CF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7C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46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蔬菜篮子小号绿色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2F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98E36">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28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45*35*13CM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7A6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51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8F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B3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5333">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1B87">
            <w:pPr>
              <w:rPr>
                <w:rFonts w:hint="eastAsia" w:ascii="宋体" w:hAnsi="宋体" w:eastAsia="宋体" w:cs="宋体"/>
                <w:i w:val="0"/>
                <w:iCs w:val="0"/>
                <w:color w:val="000000"/>
                <w:sz w:val="22"/>
                <w:szCs w:val="22"/>
                <w:u w:val="none"/>
              </w:rPr>
            </w:pPr>
          </w:p>
        </w:tc>
      </w:tr>
      <w:tr w14:paraId="21A94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33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4E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荤菜篮子大号红色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21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C15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53975</wp:posOffset>
                  </wp:positionV>
                  <wp:extent cx="1660525" cy="1186180"/>
                  <wp:effectExtent l="0" t="0" r="15875" b="13970"/>
                  <wp:wrapNone/>
                  <wp:docPr id="62" name="图片_44"/>
                  <wp:cNvGraphicFramePr/>
                  <a:graphic xmlns:a="http://schemas.openxmlformats.org/drawingml/2006/main">
                    <a:graphicData uri="http://schemas.openxmlformats.org/drawingml/2006/picture">
                      <pic:pic xmlns:pic="http://schemas.openxmlformats.org/drawingml/2006/picture">
                        <pic:nvPicPr>
                          <pic:cNvPr id="62" name="图片_44"/>
                          <pic:cNvPicPr/>
                        </pic:nvPicPr>
                        <pic:blipFill>
                          <a:blip r:embed="rId37"/>
                          <a:stretch>
                            <a:fillRect/>
                          </a:stretch>
                        </pic:blipFill>
                        <pic:spPr>
                          <a:xfrm>
                            <a:off x="0" y="0"/>
                            <a:ext cx="1660525" cy="118618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63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63*37*24CM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F75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CB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9D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0B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D5278">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15C5">
            <w:pPr>
              <w:rPr>
                <w:rFonts w:hint="eastAsia" w:ascii="宋体" w:hAnsi="宋体" w:eastAsia="宋体" w:cs="宋体"/>
                <w:i w:val="0"/>
                <w:iCs w:val="0"/>
                <w:color w:val="000000"/>
                <w:sz w:val="22"/>
                <w:szCs w:val="22"/>
                <w:u w:val="none"/>
              </w:rPr>
            </w:pPr>
          </w:p>
        </w:tc>
      </w:tr>
      <w:tr w14:paraId="48530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57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F8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荤菜篮子大号蓝色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04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1941D">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3A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63*37*24CM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2FD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84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98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B0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361D">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886C">
            <w:pPr>
              <w:rPr>
                <w:rFonts w:hint="eastAsia" w:ascii="宋体" w:hAnsi="宋体" w:eastAsia="宋体" w:cs="宋体"/>
                <w:i w:val="0"/>
                <w:iCs w:val="0"/>
                <w:color w:val="000000"/>
                <w:sz w:val="22"/>
                <w:szCs w:val="22"/>
                <w:u w:val="none"/>
              </w:rPr>
            </w:pPr>
          </w:p>
        </w:tc>
      </w:tr>
      <w:tr w14:paraId="19671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E4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70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荤菜篮子中号红色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02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3F2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64770</wp:posOffset>
                  </wp:positionV>
                  <wp:extent cx="1644650" cy="1180465"/>
                  <wp:effectExtent l="0" t="0" r="12700" b="635"/>
                  <wp:wrapNone/>
                  <wp:docPr id="71" name="图片_46"/>
                  <wp:cNvGraphicFramePr/>
                  <a:graphic xmlns:a="http://schemas.openxmlformats.org/drawingml/2006/main">
                    <a:graphicData uri="http://schemas.openxmlformats.org/drawingml/2006/picture">
                      <pic:pic xmlns:pic="http://schemas.openxmlformats.org/drawingml/2006/picture">
                        <pic:nvPicPr>
                          <pic:cNvPr id="71" name="图片_46"/>
                          <pic:cNvPicPr/>
                        </pic:nvPicPr>
                        <pic:blipFill>
                          <a:blip r:embed="rId38"/>
                          <a:stretch>
                            <a:fillRect/>
                          </a:stretch>
                        </pic:blipFill>
                        <pic:spPr>
                          <a:xfrm>
                            <a:off x="0" y="0"/>
                            <a:ext cx="1644650" cy="118046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E9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55*40*18CM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476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BD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FC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9D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FF8B">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6772">
            <w:pPr>
              <w:rPr>
                <w:rFonts w:hint="eastAsia" w:ascii="宋体" w:hAnsi="宋体" w:eastAsia="宋体" w:cs="宋体"/>
                <w:i w:val="0"/>
                <w:iCs w:val="0"/>
                <w:color w:val="000000"/>
                <w:sz w:val="22"/>
                <w:szCs w:val="22"/>
                <w:u w:val="none"/>
              </w:rPr>
            </w:pPr>
          </w:p>
        </w:tc>
      </w:tr>
      <w:tr w14:paraId="0EAAB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D5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FC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荤菜篮子中号蓝色</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66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40832">
            <w:pPr>
              <w:jc w:val="center"/>
              <w:rPr>
                <w:rFonts w:hint="eastAsia" w:ascii="仿宋" w:hAnsi="仿宋" w:eastAsia="仿宋" w:cs="仿宋"/>
                <w:i w:val="0"/>
                <w:iCs w:val="0"/>
                <w:color w:val="000000"/>
                <w:sz w:val="20"/>
                <w:szCs w:val="20"/>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11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55*40*18CM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139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沥水透气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E2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AC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EF2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939A">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05575">
            <w:pPr>
              <w:rPr>
                <w:rFonts w:hint="eastAsia" w:ascii="宋体" w:hAnsi="宋体" w:eastAsia="宋体" w:cs="宋体"/>
                <w:i w:val="0"/>
                <w:iCs w:val="0"/>
                <w:color w:val="000000"/>
                <w:sz w:val="22"/>
                <w:szCs w:val="22"/>
                <w:u w:val="none"/>
              </w:rPr>
            </w:pPr>
          </w:p>
        </w:tc>
      </w:tr>
      <w:tr w14:paraId="7D103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E0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34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不锈钢小汤碗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9B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FE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426085</wp:posOffset>
                  </wp:positionH>
                  <wp:positionV relativeFrom="paragraph">
                    <wp:posOffset>17780</wp:posOffset>
                  </wp:positionV>
                  <wp:extent cx="1114425" cy="1266190"/>
                  <wp:effectExtent l="0" t="0" r="9525" b="10160"/>
                  <wp:wrapNone/>
                  <wp:docPr id="49" name="图片_36"/>
                  <wp:cNvGraphicFramePr/>
                  <a:graphic xmlns:a="http://schemas.openxmlformats.org/drawingml/2006/main">
                    <a:graphicData uri="http://schemas.openxmlformats.org/drawingml/2006/picture">
                      <pic:pic xmlns:pic="http://schemas.openxmlformats.org/drawingml/2006/picture">
                        <pic:nvPicPr>
                          <pic:cNvPr id="49" name="图片_36"/>
                          <pic:cNvPicPr/>
                        </pic:nvPicPr>
                        <pic:blipFill>
                          <a:blip r:embed="rId39"/>
                          <a:stretch>
                            <a:fillRect/>
                          </a:stretch>
                        </pic:blipFill>
                        <pic:spPr>
                          <a:xfrm>
                            <a:off x="0" y="0"/>
                            <a:ext cx="1114425" cy="126619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49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直径12CM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1A0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316食品级不锈钢 1.0MM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C6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6C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78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9360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9399C">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EAF0">
            <w:pPr>
              <w:rPr>
                <w:rFonts w:hint="eastAsia" w:ascii="宋体" w:hAnsi="宋体" w:eastAsia="宋体" w:cs="宋体"/>
                <w:i w:val="0"/>
                <w:iCs w:val="0"/>
                <w:color w:val="000000"/>
                <w:sz w:val="22"/>
                <w:szCs w:val="22"/>
                <w:u w:val="none"/>
              </w:rPr>
            </w:pPr>
          </w:p>
        </w:tc>
      </w:tr>
      <w:tr w14:paraId="7DBA7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A6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B1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不锈钢打菜勺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A0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73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170815</wp:posOffset>
                  </wp:positionV>
                  <wp:extent cx="1991360" cy="720090"/>
                  <wp:effectExtent l="0" t="0" r="8890" b="3810"/>
                  <wp:wrapNone/>
                  <wp:docPr id="73" name="图片_48"/>
                  <wp:cNvGraphicFramePr/>
                  <a:graphic xmlns:a="http://schemas.openxmlformats.org/drawingml/2006/main">
                    <a:graphicData uri="http://schemas.openxmlformats.org/drawingml/2006/picture">
                      <pic:pic xmlns:pic="http://schemas.openxmlformats.org/drawingml/2006/picture">
                        <pic:nvPicPr>
                          <pic:cNvPr id="73" name="图片_48"/>
                          <pic:cNvPicPr/>
                        </pic:nvPicPr>
                        <pic:blipFill>
                          <a:blip r:embed="rId40"/>
                          <a:stretch>
                            <a:fillRect/>
                          </a:stretch>
                        </pic:blipFill>
                        <pic:spPr>
                          <a:xfrm>
                            <a:off x="0" y="0"/>
                            <a:ext cx="1991360" cy="72009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F95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2两</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74D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0.8MM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B1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91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B0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F8E1B">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024A">
            <w:pPr>
              <w:rPr>
                <w:rFonts w:hint="eastAsia" w:ascii="宋体" w:hAnsi="宋体" w:eastAsia="宋体" w:cs="宋体"/>
                <w:i w:val="0"/>
                <w:iCs w:val="0"/>
                <w:color w:val="000000"/>
                <w:sz w:val="22"/>
                <w:szCs w:val="22"/>
                <w:u w:val="none"/>
              </w:rPr>
            </w:pPr>
          </w:p>
        </w:tc>
      </w:tr>
      <w:tr w14:paraId="20AA3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A9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DD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不锈钢漏眼夹子</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1A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16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65405</wp:posOffset>
                  </wp:positionV>
                  <wp:extent cx="1892300" cy="1137920"/>
                  <wp:effectExtent l="0" t="0" r="12700" b="5080"/>
                  <wp:wrapNone/>
                  <wp:docPr id="72" name="图片_37"/>
                  <wp:cNvGraphicFramePr/>
                  <a:graphic xmlns:a="http://schemas.openxmlformats.org/drawingml/2006/main">
                    <a:graphicData uri="http://schemas.openxmlformats.org/drawingml/2006/picture">
                      <pic:pic xmlns:pic="http://schemas.openxmlformats.org/drawingml/2006/picture">
                        <pic:nvPicPr>
                          <pic:cNvPr id="72" name="图片_37"/>
                          <pic:cNvPicPr/>
                        </pic:nvPicPr>
                        <pic:blipFill>
                          <a:blip r:embed="rId41"/>
                          <a:stretch>
                            <a:fillRect/>
                          </a:stretch>
                        </pic:blipFill>
                        <pic:spPr>
                          <a:xfrm>
                            <a:off x="0" y="0"/>
                            <a:ext cx="1892300" cy="113792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F8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12寸</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0EB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0.8MM</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0C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6B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FC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A4C97">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0984">
            <w:pPr>
              <w:rPr>
                <w:rFonts w:hint="eastAsia" w:ascii="宋体" w:hAnsi="宋体" w:eastAsia="宋体" w:cs="宋体"/>
                <w:i w:val="0"/>
                <w:iCs w:val="0"/>
                <w:color w:val="000000"/>
                <w:sz w:val="22"/>
                <w:szCs w:val="22"/>
                <w:u w:val="none"/>
              </w:rPr>
            </w:pPr>
          </w:p>
        </w:tc>
      </w:tr>
      <w:tr w14:paraId="60FBC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19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6A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地电子秤</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AF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B5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595630</wp:posOffset>
                  </wp:positionH>
                  <wp:positionV relativeFrom="paragraph">
                    <wp:posOffset>40005</wp:posOffset>
                  </wp:positionV>
                  <wp:extent cx="833755" cy="1205230"/>
                  <wp:effectExtent l="0" t="0" r="4445" b="13970"/>
                  <wp:wrapNone/>
                  <wp:docPr id="83" name="图片_4_SpCnt_1"/>
                  <wp:cNvGraphicFramePr/>
                  <a:graphic xmlns:a="http://schemas.openxmlformats.org/drawingml/2006/main">
                    <a:graphicData uri="http://schemas.openxmlformats.org/drawingml/2006/picture">
                      <pic:pic xmlns:pic="http://schemas.openxmlformats.org/drawingml/2006/picture">
                        <pic:nvPicPr>
                          <pic:cNvPr id="83" name="图片_4_SpCnt_1"/>
                          <pic:cNvPicPr/>
                        </pic:nvPicPr>
                        <pic:blipFill>
                          <a:blip r:embed="rId42"/>
                          <a:stretch>
                            <a:fillRect/>
                          </a:stretch>
                        </pic:blipFill>
                        <pic:spPr>
                          <a:xfrm>
                            <a:off x="0" y="0"/>
                            <a:ext cx="833755" cy="120523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3C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300KG  </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EA7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分度值100克</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8D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E1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E4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C64C">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D9A2">
            <w:pPr>
              <w:rPr>
                <w:rFonts w:hint="eastAsia" w:ascii="宋体" w:hAnsi="宋体" w:eastAsia="宋体" w:cs="宋体"/>
                <w:i w:val="0"/>
                <w:iCs w:val="0"/>
                <w:color w:val="000000"/>
                <w:sz w:val="22"/>
                <w:szCs w:val="22"/>
                <w:u w:val="none"/>
              </w:rPr>
            </w:pPr>
          </w:p>
        </w:tc>
      </w:tr>
      <w:tr w14:paraId="77B62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40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E8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食品添加剂专用柜</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70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43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27305</wp:posOffset>
                  </wp:positionV>
                  <wp:extent cx="1506855" cy="1144270"/>
                  <wp:effectExtent l="0" t="0" r="17145" b="17780"/>
                  <wp:wrapNone/>
                  <wp:docPr id="82" name="图片_25"/>
                  <wp:cNvGraphicFramePr/>
                  <a:graphic xmlns:a="http://schemas.openxmlformats.org/drawingml/2006/main">
                    <a:graphicData uri="http://schemas.openxmlformats.org/drawingml/2006/picture">
                      <pic:pic xmlns:pic="http://schemas.openxmlformats.org/drawingml/2006/picture">
                        <pic:nvPicPr>
                          <pic:cNvPr id="82" name="图片_25"/>
                          <pic:cNvPicPr/>
                        </pic:nvPicPr>
                        <pic:blipFill>
                          <a:blip r:embed="rId43"/>
                          <a:stretch>
                            <a:fillRect/>
                          </a:stretch>
                        </pic:blipFill>
                        <pic:spPr>
                          <a:xfrm>
                            <a:off x="0" y="0"/>
                            <a:ext cx="1506855" cy="114427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8B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高50*长45*深40CM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1DB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201优质不锈钢</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6F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B7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7E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A0F6">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2550">
            <w:pPr>
              <w:rPr>
                <w:rFonts w:hint="eastAsia" w:ascii="宋体" w:hAnsi="宋体" w:eastAsia="宋体" w:cs="宋体"/>
                <w:i w:val="0"/>
                <w:iCs w:val="0"/>
                <w:color w:val="000000"/>
                <w:sz w:val="22"/>
                <w:szCs w:val="22"/>
                <w:u w:val="none"/>
              </w:rPr>
            </w:pPr>
          </w:p>
        </w:tc>
      </w:tr>
      <w:tr w14:paraId="3E88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4D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95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仓库收纳箱</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24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EA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71755</wp:posOffset>
                  </wp:positionV>
                  <wp:extent cx="1168400" cy="1127125"/>
                  <wp:effectExtent l="0" t="0" r="12700" b="15875"/>
                  <wp:wrapNone/>
                  <wp:docPr id="88" name="图片_5"/>
                  <wp:cNvGraphicFramePr/>
                  <a:graphic xmlns:a="http://schemas.openxmlformats.org/drawingml/2006/main">
                    <a:graphicData uri="http://schemas.openxmlformats.org/drawingml/2006/picture">
                      <pic:pic xmlns:pic="http://schemas.openxmlformats.org/drawingml/2006/picture">
                        <pic:nvPicPr>
                          <pic:cNvPr id="88" name="图片_5"/>
                          <pic:cNvPicPr/>
                        </pic:nvPicPr>
                        <pic:blipFill>
                          <a:blip r:embed="rId44"/>
                          <a:stretch>
                            <a:fillRect/>
                          </a:stretch>
                        </pic:blipFill>
                        <pic:spPr>
                          <a:xfrm>
                            <a:off x="0" y="0"/>
                            <a:ext cx="1168400" cy="112712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2C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530*410*330MM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4FA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加厚食品级优质PP材质 防摔耐用，盒身1.0MM，盒盖1.2MM，适用温度-20°C-80°C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A8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EC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88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2300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9015">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60A7">
            <w:pPr>
              <w:rPr>
                <w:rFonts w:hint="eastAsia" w:ascii="宋体" w:hAnsi="宋体" w:eastAsia="宋体" w:cs="宋体"/>
                <w:i w:val="0"/>
                <w:iCs w:val="0"/>
                <w:color w:val="000000"/>
                <w:sz w:val="22"/>
                <w:szCs w:val="22"/>
                <w:u w:val="none"/>
              </w:rPr>
            </w:pPr>
          </w:p>
        </w:tc>
      </w:tr>
      <w:tr w14:paraId="5D8A0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ED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10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餐厨收集车</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64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77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345440</wp:posOffset>
                  </wp:positionH>
                  <wp:positionV relativeFrom="paragraph">
                    <wp:posOffset>60960</wp:posOffset>
                  </wp:positionV>
                  <wp:extent cx="1272540" cy="1187450"/>
                  <wp:effectExtent l="0" t="0" r="3810" b="12700"/>
                  <wp:wrapNone/>
                  <wp:docPr id="85" name="图片_33"/>
                  <wp:cNvGraphicFramePr/>
                  <a:graphic xmlns:a="http://schemas.openxmlformats.org/drawingml/2006/main">
                    <a:graphicData uri="http://schemas.openxmlformats.org/drawingml/2006/picture">
                      <pic:pic xmlns:pic="http://schemas.openxmlformats.org/drawingml/2006/picture">
                        <pic:nvPicPr>
                          <pic:cNvPr id="85" name="图片_33"/>
                          <pic:cNvPicPr/>
                        </pic:nvPicPr>
                        <pic:blipFill>
                          <a:blip r:embed="rId45"/>
                          <a:stretch>
                            <a:fillRect/>
                          </a:stretch>
                        </pic:blipFill>
                        <pic:spPr>
                          <a:xfrm>
                            <a:off x="0" y="0"/>
                            <a:ext cx="1272540" cy="118745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F9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1100*500*900MM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67B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加厚食品级优质PP材质 </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2A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95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C4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1440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30E1">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8C7E">
            <w:pPr>
              <w:rPr>
                <w:rFonts w:hint="eastAsia" w:ascii="宋体" w:hAnsi="宋体" w:eastAsia="宋体" w:cs="宋体"/>
                <w:i w:val="0"/>
                <w:iCs w:val="0"/>
                <w:color w:val="000000"/>
                <w:sz w:val="22"/>
                <w:szCs w:val="22"/>
                <w:u w:val="none"/>
              </w:rPr>
            </w:pPr>
          </w:p>
        </w:tc>
      </w:tr>
      <w:tr w14:paraId="0AF83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9E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57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大号废渣桶</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A3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EE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675005</wp:posOffset>
                  </wp:positionH>
                  <wp:positionV relativeFrom="paragraph">
                    <wp:posOffset>20320</wp:posOffset>
                  </wp:positionV>
                  <wp:extent cx="694690" cy="1244600"/>
                  <wp:effectExtent l="0" t="0" r="10160" b="12700"/>
                  <wp:wrapNone/>
                  <wp:docPr id="86" name="图片_34"/>
                  <wp:cNvGraphicFramePr/>
                  <a:graphic xmlns:a="http://schemas.openxmlformats.org/drawingml/2006/main">
                    <a:graphicData uri="http://schemas.openxmlformats.org/drawingml/2006/picture">
                      <pic:pic xmlns:pic="http://schemas.openxmlformats.org/drawingml/2006/picture">
                        <pic:nvPicPr>
                          <pic:cNvPr id="86" name="图片_34"/>
                          <pic:cNvPicPr/>
                        </pic:nvPicPr>
                        <pic:blipFill>
                          <a:blip r:embed="rId46"/>
                          <a:stretch>
                            <a:fillRect/>
                          </a:stretch>
                        </pic:blipFill>
                        <pic:spPr>
                          <a:xfrm>
                            <a:off x="0" y="0"/>
                            <a:ext cx="694690" cy="124460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55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33*23*56CM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FF2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加厚食品级优质PP材质 </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2A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91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1A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C71B">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3F57">
            <w:pPr>
              <w:rPr>
                <w:rFonts w:hint="eastAsia" w:ascii="宋体" w:hAnsi="宋体" w:eastAsia="宋体" w:cs="宋体"/>
                <w:i w:val="0"/>
                <w:iCs w:val="0"/>
                <w:color w:val="000000"/>
                <w:sz w:val="22"/>
                <w:szCs w:val="22"/>
                <w:u w:val="none"/>
              </w:rPr>
            </w:pPr>
          </w:p>
        </w:tc>
      </w:tr>
      <w:tr w14:paraId="44184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C4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44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小号废渣桶</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88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08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446405</wp:posOffset>
                  </wp:positionH>
                  <wp:positionV relativeFrom="paragraph">
                    <wp:posOffset>62865</wp:posOffset>
                  </wp:positionV>
                  <wp:extent cx="1051560" cy="1212850"/>
                  <wp:effectExtent l="0" t="0" r="15240" b="6350"/>
                  <wp:wrapNone/>
                  <wp:docPr id="81" name="图片_35_SpCnt_1"/>
                  <wp:cNvGraphicFramePr/>
                  <a:graphic xmlns:a="http://schemas.openxmlformats.org/drawingml/2006/main">
                    <a:graphicData uri="http://schemas.openxmlformats.org/drawingml/2006/picture">
                      <pic:pic xmlns:pic="http://schemas.openxmlformats.org/drawingml/2006/picture">
                        <pic:nvPicPr>
                          <pic:cNvPr id="81" name="图片_35_SpCnt_1"/>
                          <pic:cNvPicPr/>
                        </pic:nvPicPr>
                        <pic:blipFill>
                          <a:blip r:embed="rId47"/>
                          <a:stretch>
                            <a:fillRect/>
                          </a:stretch>
                        </pic:blipFill>
                        <pic:spPr>
                          <a:xfrm>
                            <a:off x="0" y="0"/>
                            <a:ext cx="1051560" cy="121285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77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33*23*17.5CM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CAC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加厚食品级优质PP材质 </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E2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81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E0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BF0C">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5112">
            <w:pPr>
              <w:rPr>
                <w:rFonts w:hint="eastAsia" w:ascii="宋体" w:hAnsi="宋体" w:eastAsia="宋体" w:cs="宋体"/>
                <w:i w:val="0"/>
                <w:iCs w:val="0"/>
                <w:color w:val="000000"/>
                <w:sz w:val="22"/>
                <w:szCs w:val="22"/>
                <w:u w:val="none"/>
              </w:rPr>
            </w:pPr>
          </w:p>
        </w:tc>
      </w:tr>
      <w:tr w14:paraId="768FF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66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98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保洁餐具中转箱</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15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61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321945</wp:posOffset>
                  </wp:positionH>
                  <wp:positionV relativeFrom="paragraph">
                    <wp:posOffset>46355</wp:posOffset>
                  </wp:positionV>
                  <wp:extent cx="1191895" cy="1235075"/>
                  <wp:effectExtent l="0" t="0" r="8255" b="3175"/>
                  <wp:wrapNone/>
                  <wp:docPr id="87" name="图片_6"/>
                  <wp:cNvGraphicFramePr/>
                  <a:graphic xmlns:a="http://schemas.openxmlformats.org/drawingml/2006/main">
                    <a:graphicData uri="http://schemas.openxmlformats.org/drawingml/2006/picture">
                      <pic:pic xmlns:pic="http://schemas.openxmlformats.org/drawingml/2006/picture">
                        <pic:nvPicPr>
                          <pic:cNvPr id="87" name="图片_6"/>
                          <pic:cNvPicPr/>
                        </pic:nvPicPr>
                        <pic:blipFill>
                          <a:blip r:embed="rId48"/>
                          <a:stretch>
                            <a:fillRect/>
                          </a:stretch>
                        </pic:blipFill>
                        <pic:spPr>
                          <a:xfrm>
                            <a:off x="0" y="0"/>
                            <a:ext cx="1191895" cy="1235075"/>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BF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50*35*27CM</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837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加厚食品级优质PP材质 厚度1.5MM 防摔耐用 适用温度-20°C-80°C</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19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B5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D5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02B8">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9632">
            <w:pPr>
              <w:rPr>
                <w:rFonts w:hint="eastAsia" w:ascii="宋体" w:hAnsi="宋体" w:eastAsia="宋体" w:cs="宋体"/>
                <w:i w:val="0"/>
                <w:iCs w:val="0"/>
                <w:color w:val="000000"/>
                <w:sz w:val="22"/>
                <w:szCs w:val="22"/>
                <w:u w:val="none"/>
              </w:rPr>
            </w:pPr>
          </w:p>
        </w:tc>
      </w:tr>
      <w:tr w14:paraId="0A70B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0C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8C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大塑料饭勺</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11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59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94615</wp:posOffset>
                  </wp:positionV>
                  <wp:extent cx="1987550" cy="1078230"/>
                  <wp:effectExtent l="0" t="0" r="12700" b="7620"/>
                  <wp:wrapNone/>
                  <wp:docPr id="84" name="图片_49"/>
                  <wp:cNvGraphicFramePr/>
                  <a:graphic xmlns:a="http://schemas.openxmlformats.org/drawingml/2006/main">
                    <a:graphicData uri="http://schemas.openxmlformats.org/drawingml/2006/picture">
                      <pic:pic xmlns:pic="http://schemas.openxmlformats.org/drawingml/2006/picture">
                        <pic:nvPicPr>
                          <pic:cNvPr id="84" name="图片_49"/>
                          <pic:cNvPicPr/>
                        </pic:nvPicPr>
                        <pic:blipFill>
                          <a:blip r:embed="rId49"/>
                          <a:stretch>
                            <a:fillRect/>
                          </a:stretch>
                        </pic:blipFill>
                        <pic:spPr>
                          <a:xfrm>
                            <a:off x="0" y="0"/>
                            <a:ext cx="1987550" cy="1078230"/>
                          </a:xfrm>
                          <a:prstGeom prst="rect">
                            <a:avLst/>
                          </a:prstGeom>
                          <a:noFill/>
                          <a:ln>
                            <a:noFill/>
                          </a:ln>
                        </pic:spPr>
                      </pic:pic>
                    </a:graphicData>
                  </a:graphic>
                </wp:anchor>
              </w:drawing>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51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常规</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DA3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加厚食品级PE材质 </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38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63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8C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8C543">
            <w:pPr>
              <w:rPr>
                <w:rFonts w:hint="eastAsia" w:ascii="宋体" w:hAnsi="宋体" w:eastAsia="宋体" w:cs="宋体"/>
                <w:i w:val="0"/>
                <w:iCs w:val="0"/>
                <w:color w:val="000000"/>
                <w:sz w:val="22"/>
                <w:szCs w:val="22"/>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4CC9E">
            <w:pPr>
              <w:rPr>
                <w:rFonts w:hint="eastAsia" w:ascii="宋体" w:hAnsi="宋体" w:eastAsia="宋体" w:cs="宋体"/>
                <w:i w:val="0"/>
                <w:iCs w:val="0"/>
                <w:color w:val="000000"/>
                <w:sz w:val="22"/>
                <w:szCs w:val="22"/>
                <w:u w:val="none"/>
              </w:rPr>
            </w:pPr>
          </w:p>
        </w:tc>
      </w:tr>
      <w:tr w14:paraId="66D9D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DF6B">
            <w:pPr>
              <w:rPr>
                <w:rFonts w:hint="eastAsia" w:ascii="仿宋" w:hAnsi="仿宋" w:eastAsia="仿宋" w:cs="仿宋"/>
                <w:i w:val="0"/>
                <w:iCs w:val="0"/>
                <w:color w:val="000000"/>
                <w:sz w:val="24"/>
                <w:szCs w:val="24"/>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38AB">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合计金额</w:t>
            </w:r>
          </w:p>
        </w:tc>
        <w:tc>
          <w:tcPr>
            <w:tcW w:w="807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069F">
            <w:pPr>
              <w:jc w:val="center"/>
              <w:rPr>
                <w:rFonts w:hint="eastAsia" w:ascii="仿宋" w:hAnsi="仿宋" w:eastAsia="仿宋" w:cs="仿宋"/>
                <w:i w:val="0"/>
                <w:iCs w:val="0"/>
                <w:color w:val="000000"/>
                <w:sz w:val="24"/>
                <w:szCs w:val="24"/>
                <w:u w:val="none"/>
              </w:rPr>
            </w:pPr>
          </w:p>
        </w:tc>
        <w:tc>
          <w:tcPr>
            <w:tcW w:w="192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DF8A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84913</w:t>
            </w:r>
          </w:p>
        </w:tc>
        <w:tc>
          <w:tcPr>
            <w:tcW w:w="18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C4F5">
            <w:pPr>
              <w:jc w:val="center"/>
              <w:rPr>
                <w:rFonts w:hint="eastAsia" w:ascii="宋体" w:hAnsi="宋体" w:eastAsia="宋体" w:cs="宋体"/>
                <w:i w:val="0"/>
                <w:iCs w:val="0"/>
                <w:color w:val="000000"/>
                <w:sz w:val="22"/>
                <w:szCs w:val="22"/>
                <w:u w:val="none"/>
              </w:rPr>
            </w:pPr>
          </w:p>
        </w:tc>
      </w:tr>
    </w:tbl>
    <w:p w14:paraId="529BCB7C">
      <w:pPr>
        <w:rPr>
          <w:rFonts w:hint="default" w:ascii="仿宋" w:hAnsi="仿宋" w:eastAsia="仿宋" w:cs="仿宋"/>
          <w:kern w:val="0"/>
          <w:sz w:val="28"/>
          <w:szCs w:val="28"/>
          <w:lang w:val="en-US" w:eastAsia="zh-CN" w:bidi="ar"/>
        </w:rPr>
      </w:pPr>
      <w:r>
        <w:rPr>
          <w:rFonts w:hint="default" w:ascii="仿宋" w:hAnsi="仿宋" w:eastAsia="仿宋" w:cs="仿宋"/>
          <w:kern w:val="0"/>
          <w:sz w:val="28"/>
          <w:szCs w:val="28"/>
          <w:lang w:val="en-US" w:eastAsia="zh-CN" w:bidi="ar"/>
        </w:rPr>
        <w:br w:type="page"/>
      </w:r>
    </w:p>
    <w:tbl>
      <w:tblPr>
        <w:tblStyle w:val="14"/>
        <w:tblW w:w="154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1522"/>
        <w:gridCol w:w="1107"/>
        <w:gridCol w:w="2877"/>
        <w:gridCol w:w="1537"/>
        <w:gridCol w:w="1573"/>
        <w:gridCol w:w="1230"/>
        <w:gridCol w:w="1291"/>
        <w:gridCol w:w="1298"/>
        <w:gridCol w:w="1033"/>
        <w:gridCol w:w="1008"/>
      </w:tblGrid>
      <w:tr w14:paraId="2EB9E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15421" w:type="dxa"/>
            <w:gridSpan w:val="11"/>
            <w:tcBorders>
              <w:top w:val="nil"/>
              <w:left w:val="nil"/>
              <w:bottom w:val="nil"/>
              <w:right w:val="nil"/>
            </w:tcBorders>
            <w:shd w:val="clear" w:color="auto" w:fill="auto"/>
            <w:noWrap/>
            <w:vAlign w:val="center"/>
          </w:tcPr>
          <w:p w14:paraId="61D3DB3F">
            <w:pPr>
              <w:keepNext w:val="0"/>
              <w:keepLines w:val="0"/>
              <w:widowControl/>
              <w:suppressLineNumbers w:val="0"/>
              <w:jc w:val="center"/>
              <w:textAlignment w:val="center"/>
              <w:rPr>
                <w:rFonts w:ascii="仿宋" w:hAnsi="仿宋" w:eastAsia="仿宋" w:cs="仿宋"/>
                <w:b/>
                <w:bCs/>
                <w:i w:val="0"/>
                <w:iCs w:val="0"/>
                <w:color w:val="000000"/>
                <w:sz w:val="40"/>
                <w:szCs w:val="40"/>
                <w:u w:val="none"/>
              </w:rPr>
            </w:pPr>
            <w:r>
              <w:rPr>
                <w:rFonts w:hint="eastAsia" w:ascii="仿宋" w:hAnsi="仿宋" w:eastAsia="仿宋" w:cs="仿宋"/>
                <w:b/>
                <w:bCs/>
                <w:i w:val="0"/>
                <w:iCs w:val="0"/>
                <w:color w:val="000000"/>
                <w:kern w:val="0"/>
                <w:sz w:val="40"/>
                <w:szCs w:val="40"/>
                <w:u w:val="none"/>
                <w:lang w:val="en-US" w:eastAsia="zh-CN" w:bidi="ar"/>
              </w:rPr>
              <w:t>包2：餐 具 类 采 购 清 单</w:t>
            </w:r>
          </w:p>
        </w:tc>
      </w:tr>
      <w:tr w14:paraId="246DA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1803">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E855">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品名</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3279">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单位</w:t>
            </w:r>
          </w:p>
        </w:tc>
        <w:tc>
          <w:tcPr>
            <w:tcW w:w="2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A571">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参考图片</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8CF1">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规格</w:t>
            </w:r>
          </w:p>
        </w:tc>
        <w:tc>
          <w:tcPr>
            <w:tcW w:w="1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CAE8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备注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3CC2">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数量</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26ED">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单价</w:t>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t>限价</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9453">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金额</w:t>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t>限价</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C63A">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单价</w:t>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t>报价</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6173">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金额</w:t>
            </w:r>
          </w:p>
        </w:tc>
      </w:tr>
      <w:tr w14:paraId="69EEB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FBF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FBF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汤碗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B90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9AA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250825</wp:posOffset>
                  </wp:positionV>
                  <wp:extent cx="1667510" cy="1022985"/>
                  <wp:effectExtent l="0" t="0" r="8890" b="5715"/>
                  <wp:wrapNone/>
                  <wp:docPr id="111" name="图片_65"/>
                  <wp:cNvGraphicFramePr/>
                  <a:graphic xmlns:a="http://schemas.openxmlformats.org/drawingml/2006/main">
                    <a:graphicData uri="http://schemas.openxmlformats.org/drawingml/2006/picture">
                      <pic:pic xmlns:pic="http://schemas.openxmlformats.org/drawingml/2006/picture">
                        <pic:nvPicPr>
                          <pic:cNvPr id="111" name="图片_65"/>
                          <pic:cNvPicPr/>
                        </pic:nvPicPr>
                        <pic:blipFill>
                          <a:blip r:embed="rId50"/>
                          <a:stretch>
                            <a:fillRect/>
                          </a:stretch>
                        </pic:blipFill>
                        <pic:spPr>
                          <a:xfrm>
                            <a:off x="0" y="0"/>
                            <a:ext cx="1667510" cy="102298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A18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4.5寸</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FAAAB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1300℃高骨瓷金煜系列 瓷质通透瓷色温润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ACA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C8EE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24.5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428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1225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AC582">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5FC59">
            <w:pPr>
              <w:rPr>
                <w:rFonts w:hint="eastAsia" w:ascii="宋体" w:hAnsi="宋体" w:eastAsia="宋体" w:cs="宋体"/>
                <w:i w:val="0"/>
                <w:iCs w:val="0"/>
                <w:color w:val="000000"/>
                <w:sz w:val="32"/>
                <w:szCs w:val="32"/>
                <w:u w:val="none"/>
              </w:rPr>
            </w:pPr>
          </w:p>
        </w:tc>
      </w:tr>
      <w:tr w14:paraId="35B45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3C5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E27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茶水杯</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8F7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641E">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AE81">
            <w:pPr>
              <w:jc w:val="center"/>
              <w:rPr>
                <w:rFonts w:hint="eastAsia" w:ascii="仿宋" w:hAnsi="仿宋" w:eastAsia="仿宋" w:cs="仿宋"/>
                <w:i w:val="0"/>
                <w:iCs w:val="0"/>
                <w:color w:val="000000"/>
                <w:sz w:val="32"/>
                <w:szCs w:val="32"/>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5CCDE4">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AA3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8B6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22</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C05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1100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08A09">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748B6">
            <w:pPr>
              <w:rPr>
                <w:rFonts w:hint="eastAsia" w:ascii="宋体" w:hAnsi="宋体" w:eastAsia="宋体" w:cs="宋体"/>
                <w:i w:val="0"/>
                <w:iCs w:val="0"/>
                <w:color w:val="000000"/>
                <w:sz w:val="32"/>
                <w:szCs w:val="32"/>
                <w:u w:val="none"/>
              </w:rPr>
            </w:pPr>
          </w:p>
        </w:tc>
      </w:tr>
      <w:tr w14:paraId="28573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635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D0E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汤勺</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7DC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53EC">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EAD0">
            <w:pPr>
              <w:jc w:val="center"/>
              <w:rPr>
                <w:rFonts w:hint="eastAsia" w:ascii="仿宋" w:hAnsi="仿宋" w:eastAsia="仿宋" w:cs="仿宋"/>
                <w:i w:val="0"/>
                <w:iCs w:val="0"/>
                <w:color w:val="000000"/>
                <w:sz w:val="32"/>
                <w:szCs w:val="32"/>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1B82DC">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7E5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E3F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889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F9E3">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5689">
            <w:pPr>
              <w:rPr>
                <w:rFonts w:hint="eastAsia" w:ascii="宋体" w:hAnsi="宋体" w:eastAsia="宋体" w:cs="宋体"/>
                <w:i w:val="0"/>
                <w:iCs w:val="0"/>
                <w:color w:val="000000"/>
                <w:sz w:val="32"/>
                <w:szCs w:val="32"/>
                <w:u w:val="none"/>
              </w:rPr>
            </w:pPr>
          </w:p>
        </w:tc>
      </w:tr>
      <w:tr w14:paraId="1A7E5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B26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815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骨碟</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C0F1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3EBFA">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CA6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8寸</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5EF5D">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A4A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FF2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1CF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1750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3FC0">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C71D">
            <w:pPr>
              <w:rPr>
                <w:rFonts w:hint="eastAsia" w:ascii="宋体" w:hAnsi="宋体" w:eastAsia="宋体" w:cs="宋体"/>
                <w:i w:val="0"/>
                <w:iCs w:val="0"/>
                <w:color w:val="000000"/>
                <w:sz w:val="32"/>
                <w:szCs w:val="32"/>
                <w:u w:val="none"/>
              </w:rPr>
            </w:pPr>
          </w:p>
        </w:tc>
      </w:tr>
      <w:tr w14:paraId="773E8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74A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8AD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三用筷架</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A4A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0EF5F">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E40A">
            <w:pPr>
              <w:jc w:val="center"/>
              <w:rPr>
                <w:rFonts w:hint="eastAsia" w:ascii="仿宋" w:hAnsi="仿宋" w:eastAsia="仿宋" w:cs="仿宋"/>
                <w:i w:val="0"/>
                <w:iCs w:val="0"/>
                <w:color w:val="000000"/>
                <w:sz w:val="32"/>
                <w:szCs w:val="32"/>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7DC585">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BBED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094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16</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E24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800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B7E5">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4B1D">
            <w:pPr>
              <w:rPr>
                <w:rFonts w:hint="eastAsia" w:ascii="宋体" w:hAnsi="宋体" w:eastAsia="宋体" w:cs="宋体"/>
                <w:i w:val="0"/>
                <w:iCs w:val="0"/>
                <w:color w:val="000000"/>
                <w:sz w:val="32"/>
                <w:szCs w:val="32"/>
                <w:u w:val="none"/>
              </w:rPr>
            </w:pPr>
          </w:p>
        </w:tc>
      </w:tr>
      <w:tr w14:paraId="538F1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7D0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6</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468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烟灰缸</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14F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36AFD">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3CAD">
            <w:pPr>
              <w:jc w:val="center"/>
              <w:rPr>
                <w:rFonts w:hint="eastAsia" w:ascii="仿宋" w:hAnsi="仿宋" w:eastAsia="仿宋" w:cs="仿宋"/>
                <w:i w:val="0"/>
                <w:iCs w:val="0"/>
                <w:color w:val="000000"/>
                <w:sz w:val="32"/>
                <w:szCs w:val="32"/>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C00A19">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190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5D42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18.5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756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7856">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6C02">
            <w:pPr>
              <w:rPr>
                <w:rFonts w:hint="eastAsia" w:ascii="宋体" w:hAnsi="宋体" w:eastAsia="宋体" w:cs="宋体"/>
                <w:i w:val="0"/>
                <w:iCs w:val="0"/>
                <w:color w:val="000000"/>
                <w:sz w:val="32"/>
                <w:szCs w:val="32"/>
                <w:u w:val="none"/>
              </w:rPr>
            </w:pPr>
          </w:p>
        </w:tc>
      </w:tr>
      <w:tr w14:paraId="0343D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DEB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AFE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毛巾碟</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D93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7F61">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DA97">
            <w:pPr>
              <w:jc w:val="center"/>
              <w:rPr>
                <w:rFonts w:hint="eastAsia" w:ascii="仿宋" w:hAnsi="仿宋" w:eastAsia="仿宋" w:cs="仿宋"/>
                <w:i w:val="0"/>
                <w:iCs w:val="0"/>
                <w:color w:val="000000"/>
                <w:sz w:val="32"/>
                <w:szCs w:val="32"/>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A59F8">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4D1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AC0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22.5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A7B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1BBB">
            <w:pPr>
              <w:rPr>
                <w:rFonts w:hint="eastAsia" w:ascii="宋体" w:hAnsi="宋体" w:eastAsia="宋体" w:cs="宋体"/>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F6C1">
            <w:pPr>
              <w:rPr>
                <w:rFonts w:hint="eastAsia" w:ascii="宋体" w:hAnsi="宋体" w:eastAsia="宋体" w:cs="宋体"/>
                <w:i w:val="0"/>
                <w:iCs w:val="0"/>
                <w:color w:val="000000"/>
                <w:sz w:val="22"/>
                <w:szCs w:val="22"/>
                <w:u w:val="none"/>
              </w:rPr>
            </w:pPr>
          </w:p>
        </w:tc>
      </w:tr>
      <w:tr w14:paraId="4C3B3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B34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C26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牙签筒</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498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F347">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8E11">
            <w:pPr>
              <w:jc w:val="center"/>
              <w:rPr>
                <w:rFonts w:hint="eastAsia" w:ascii="仿宋" w:hAnsi="仿宋" w:eastAsia="仿宋" w:cs="仿宋"/>
                <w:i w:val="0"/>
                <w:iCs w:val="0"/>
                <w:color w:val="000000"/>
                <w:sz w:val="32"/>
                <w:szCs w:val="32"/>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BDF54">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B2F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E76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18.5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02B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5070">
            <w:pPr>
              <w:rPr>
                <w:rFonts w:hint="eastAsia" w:ascii="宋体" w:hAnsi="宋体" w:eastAsia="宋体" w:cs="宋体"/>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4E11">
            <w:pPr>
              <w:rPr>
                <w:rFonts w:hint="eastAsia" w:ascii="宋体" w:hAnsi="宋体" w:eastAsia="宋体" w:cs="宋体"/>
                <w:i w:val="0"/>
                <w:iCs w:val="0"/>
                <w:color w:val="000000"/>
                <w:sz w:val="22"/>
                <w:szCs w:val="22"/>
                <w:u w:val="none"/>
              </w:rPr>
            </w:pPr>
          </w:p>
        </w:tc>
      </w:tr>
      <w:tr w14:paraId="247B6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989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4A5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茶水杯底碟</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4F83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8C64">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51A2">
            <w:pPr>
              <w:jc w:val="center"/>
              <w:rPr>
                <w:rFonts w:hint="eastAsia" w:ascii="仿宋" w:hAnsi="仿宋" w:eastAsia="仿宋" w:cs="仿宋"/>
                <w:i w:val="0"/>
                <w:iCs w:val="0"/>
                <w:color w:val="000000"/>
                <w:sz w:val="32"/>
                <w:szCs w:val="32"/>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C68E0">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6A9E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D7A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22</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C2B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1100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54F1">
            <w:pPr>
              <w:rPr>
                <w:rFonts w:hint="eastAsia" w:ascii="宋体" w:hAnsi="宋体" w:eastAsia="宋体" w:cs="宋体"/>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2AAC">
            <w:pPr>
              <w:rPr>
                <w:rFonts w:hint="eastAsia" w:ascii="宋体" w:hAnsi="宋体" w:eastAsia="宋体" w:cs="宋体"/>
                <w:i w:val="0"/>
                <w:iCs w:val="0"/>
                <w:color w:val="000000"/>
                <w:sz w:val="22"/>
                <w:szCs w:val="22"/>
                <w:u w:val="none"/>
              </w:rPr>
            </w:pPr>
          </w:p>
        </w:tc>
      </w:tr>
      <w:tr w14:paraId="4C0C4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AB62">
            <w:pPr>
              <w:jc w:val="center"/>
              <w:rPr>
                <w:rFonts w:hint="eastAsia" w:ascii="仿宋" w:hAnsi="仿宋" w:eastAsia="仿宋" w:cs="仿宋"/>
                <w:i w:val="0"/>
                <w:iCs w:val="0"/>
                <w:color w:val="000000"/>
                <w:sz w:val="32"/>
                <w:szCs w:val="32"/>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8FC4">
            <w:pPr>
              <w:jc w:val="center"/>
              <w:rPr>
                <w:rFonts w:hint="eastAsia" w:ascii="仿宋" w:hAnsi="仿宋" w:eastAsia="仿宋" w:cs="仿宋"/>
                <w:i w:val="0"/>
                <w:iCs w:val="0"/>
                <w:color w:val="000000"/>
                <w:sz w:val="32"/>
                <w:szCs w:val="32"/>
                <w:u w:val="none"/>
              </w:rPr>
            </w:pPr>
          </w:p>
        </w:tc>
        <w:tc>
          <w:tcPr>
            <w:tcW w:w="1107" w:type="dxa"/>
            <w:tcBorders>
              <w:top w:val="nil"/>
              <w:left w:val="single" w:color="000000" w:sz="4" w:space="0"/>
              <w:bottom w:val="single" w:color="000000" w:sz="4" w:space="0"/>
              <w:right w:val="single" w:color="000000" w:sz="4" w:space="0"/>
            </w:tcBorders>
            <w:shd w:val="clear" w:color="auto" w:fill="auto"/>
            <w:noWrap/>
            <w:vAlign w:val="center"/>
          </w:tcPr>
          <w:p w14:paraId="5B3BDFB7">
            <w:pPr>
              <w:jc w:val="center"/>
              <w:rPr>
                <w:rFonts w:hint="eastAsia" w:ascii="仿宋" w:hAnsi="仿宋" w:eastAsia="仿宋" w:cs="仿宋"/>
                <w:i w:val="0"/>
                <w:iCs w:val="0"/>
                <w:color w:val="000000"/>
                <w:sz w:val="32"/>
                <w:szCs w:val="32"/>
                <w:u w:val="none"/>
              </w:rPr>
            </w:pPr>
          </w:p>
        </w:tc>
        <w:tc>
          <w:tcPr>
            <w:tcW w:w="2877" w:type="dxa"/>
            <w:tcBorders>
              <w:top w:val="nil"/>
              <w:left w:val="single" w:color="000000" w:sz="4" w:space="0"/>
              <w:bottom w:val="nil"/>
              <w:right w:val="single" w:color="000000" w:sz="4" w:space="0"/>
            </w:tcBorders>
            <w:shd w:val="clear" w:color="auto" w:fill="auto"/>
            <w:noWrap/>
            <w:vAlign w:val="center"/>
          </w:tcPr>
          <w:p w14:paraId="0BC18673">
            <w:pPr>
              <w:jc w:val="center"/>
              <w:rPr>
                <w:rFonts w:hint="eastAsia" w:ascii="仿宋" w:hAnsi="仿宋" w:eastAsia="仿宋" w:cs="仿宋"/>
                <w:i w:val="0"/>
                <w:iCs w:val="0"/>
                <w:color w:val="000000"/>
                <w:sz w:val="32"/>
                <w:szCs w:val="32"/>
                <w:u w:val="none"/>
              </w:rPr>
            </w:pPr>
          </w:p>
        </w:tc>
        <w:tc>
          <w:tcPr>
            <w:tcW w:w="1537" w:type="dxa"/>
            <w:tcBorders>
              <w:top w:val="nil"/>
              <w:left w:val="single" w:color="000000" w:sz="4" w:space="0"/>
              <w:bottom w:val="single" w:color="000000" w:sz="4" w:space="0"/>
              <w:right w:val="single" w:color="000000" w:sz="4" w:space="0"/>
            </w:tcBorders>
            <w:shd w:val="clear" w:color="auto" w:fill="auto"/>
            <w:vAlign w:val="center"/>
          </w:tcPr>
          <w:p w14:paraId="15C40B46">
            <w:pPr>
              <w:jc w:val="center"/>
              <w:rPr>
                <w:rFonts w:hint="eastAsia" w:ascii="仿宋" w:hAnsi="仿宋" w:eastAsia="仿宋" w:cs="仿宋"/>
                <w:i w:val="0"/>
                <w:iCs w:val="0"/>
                <w:color w:val="000000"/>
                <w:sz w:val="32"/>
                <w:szCs w:val="32"/>
                <w:u w:val="none"/>
              </w:rPr>
            </w:pPr>
          </w:p>
        </w:tc>
        <w:tc>
          <w:tcPr>
            <w:tcW w:w="1573" w:type="dxa"/>
            <w:tcBorders>
              <w:top w:val="nil"/>
              <w:left w:val="single" w:color="000000" w:sz="4" w:space="0"/>
              <w:bottom w:val="nil"/>
              <w:right w:val="single" w:color="000000" w:sz="4" w:space="0"/>
            </w:tcBorders>
            <w:shd w:val="clear" w:color="auto" w:fill="FFFFFF"/>
            <w:vAlign w:val="center"/>
          </w:tcPr>
          <w:p w14:paraId="302C333F">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2AA1">
            <w:pPr>
              <w:jc w:val="center"/>
              <w:rPr>
                <w:rFonts w:hint="eastAsia" w:ascii="仿宋" w:hAnsi="仿宋" w:eastAsia="仿宋" w:cs="仿宋"/>
                <w:i w:val="0"/>
                <w:iCs w:val="0"/>
                <w:color w:val="000000"/>
                <w:sz w:val="32"/>
                <w:szCs w:val="3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24240">
            <w:pPr>
              <w:jc w:val="center"/>
              <w:rPr>
                <w:rFonts w:hint="eastAsia" w:ascii="仿宋" w:hAnsi="仿宋" w:eastAsia="仿宋" w:cs="仿宋"/>
                <w:i w:val="0"/>
                <w:iCs w:val="0"/>
                <w:color w:val="000000"/>
                <w:sz w:val="32"/>
                <w:szCs w:val="32"/>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F9A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66BC">
            <w:pPr>
              <w:rPr>
                <w:rFonts w:hint="eastAsia" w:ascii="宋体" w:hAnsi="宋体" w:eastAsia="宋体" w:cs="宋体"/>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CB01">
            <w:pPr>
              <w:rPr>
                <w:rFonts w:hint="eastAsia" w:ascii="宋体" w:hAnsi="宋体" w:eastAsia="宋体" w:cs="宋体"/>
                <w:i w:val="0"/>
                <w:iCs w:val="0"/>
                <w:color w:val="000000"/>
                <w:sz w:val="22"/>
                <w:szCs w:val="22"/>
                <w:u w:val="none"/>
              </w:rPr>
            </w:pPr>
          </w:p>
        </w:tc>
      </w:tr>
      <w:tr w14:paraId="45AAD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98C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75C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汤碗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80F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60A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60325</wp:posOffset>
                  </wp:positionV>
                  <wp:extent cx="1714500" cy="916305"/>
                  <wp:effectExtent l="0" t="0" r="0" b="17145"/>
                  <wp:wrapNone/>
                  <wp:docPr id="107" name="图片_17"/>
                  <wp:cNvGraphicFramePr/>
                  <a:graphic xmlns:a="http://schemas.openxmlformats.org/drawingml/2006/main">
                    <a:graphicData uri="http://schemas.openxmlformats.org/drawingml/2006/picture">
                      <pic:pic xmlns:pic="http://schemas.openxmlformats.org/drawingml/2006/picture">
                        <pic:nvPicPr>
                          <pic:cNvPr id="107" name="图片_17"/>
                          <pic:cNvPicPr/>
                        </pic:nvPicPr>
                        <pic:blipFill>
                          <a:blip r:embed="rId51"/>
                          <a:stretch>
                            <a:fillRect/>
                          </a:stretch>
                        </pic:blipFill>
                        <pic:spPr>
                          <a:xfrm>
                            <a:off x="0" y="0"/>
                            <a:ext cx="1714500" cy="91630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561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4.5寸</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19CBB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1300℃高骨瓷金煜系列 瓷质通透瓷色温润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73E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D51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29</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0E6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1160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A1AE6">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9902">
            <w:pPr>
              <w:rPr>
                <w:rFonts w:hint="eastAsia" w:ascii="宋体" w:hAnsi="宋体" w:eastAsia="宋体" w:cs="宋体"/>
                <w:i w:val="0"/>
                <w:iCs w:val="0"/>
                <w:color w:val="000000"/>
                <w:sz w:val="32"/>
                <w:szCs w:val="32"/>
                <w:u w:val="none"/>
              </w:rPr>
            </w:pPr>
          </w:p>
        </w:tc>
      </w:tr>
      <w:tr w14:paraId="03E00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86E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2D6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茶水杯</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BB0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6035">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9422">
            <w:pPr>
              <w:jc w:val="center"/>
              <w:rPr>
                <w:rFonts w:hint="eastAsia" w:ascii="仿宋" w:hAnsi="仿宋" w:eastAsia="仿宋" w:cs="仿宋"/>
                <w:i w:val="0"/>
                <w:iCs w:val="0"/>
                <w:color w:val="000000"/>
                <w:sz w:val="32"/>
                <w:szCs w:val="32"/>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CB838">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476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194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29.5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3B0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1180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8B02">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60F64">
            <w:pPr>
              <w:rPr>
                <w:rFonts w:hint="eastAsia" w:ascii="宋体" w:hAnsi="宋体" w:eastAsia="宋体" w:cs="宋体"/>
                <w:i w:val="0"/>
                <w:iCs w:val="0"/>
                <w:color w:val="000000"/>
                <w:sz w:val="32"/>
                <w:szCs w:val="32"/>
                <w:u w:val="none"/>
              </w:rPr>
            </w:pPr>
          </w:p>
        </w:tc>
      </w:tr>
      <w:tr w14:paraId="6C059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B8E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01B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汤勺</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528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4BCEC">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FD16">
            <w:pPr>
              <w:jc w:val="center"/>
              <w:rPr>
                <w:rFonts w:hint="eastAsia" w:ascii="仿宋" w:hAnsi="仿宋" w:eastAsia="仿宋" w:cs="仿宋"/>
                <w:i w:val="0"/>
                <w:iCs w:val="0"/>
                <w:color w:val="000000"/>
                <w:sz w:val="32"/>
                <w:szCs w:val="32"/>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5C038A">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EE95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B339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569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460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B26D">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B5DD">
            <w:pPr>
              <w:rPr>
                <w:rFonts w:hint="eastAsia" w:ascii="宋体" w:hAnsi="宋体" w:eastAsia="宋体" w:cs="宋体"/>
                <w:i w:val="0"/>
                <w:iCs w:val="0"/>
                <w:color w:val="000000"/>
                <w:sz w:val="32"/>
                <w:szCs w:val="32"/>
                <w:u w:val="none"/>
              </w:rPr>
            </w:pPr>
          </w:p>
        </w:tc>
      </w:tr>
      <w:tr w14:paraId="01AFC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9ED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0B8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骨碟</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8B6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690245</wp:posOffset>
                  </wp:positionH>
                  <wp:positionV relativeFrom="paragraph">
                    <wp:posOffset>79375</wp:posOffset>
                  </wp:positionV>
                  <wp:extent cx="1714500" cy="916305"/>
                  <wp:effectExtent l="0" t="0" r="0" b="17145"/>
                  <wp:wrapNone/>
                  <wp:docPr id="98" name="图片_20"/>
                  <wp:cNvGraphicFramePr/>
                  <a:graphic xmlns:a="http://schemas.openxmlformats.org/drawingml/2006/main">
                    <a:graphicData uri="http://schemas.openxmlformats.org/drawingml/2006/picture">
                      <pic:pic xmlns:pic="http://schemas.openxmlformats.org/drawingml/2006/picture">
                        <pic:nvPicPr>
                          <pic:cNvPr id="98" name="图片_20"/>
                          <pic:cNvPicPr/>
                        </pic:nvPicPr>
                        <pic:blipFill>
                          <a:blip r:embed="rId52"/>
                          <a:stretch>
                            <a:fillRect/>
                          </a:stretch>
                        </pic:blipFill>
                        <pic:spPr>
                          <a:xfrm>
                            <a:off x="0" y="0"/>
                            <a:ext cx="1714500" cy="916305"/>
                          </a:xfrm>
                          <a:prstGeom prst="rect">
                            <a:avLst/>
                          </a:prstGeom>
                          <a:noFill/>
                          <a:ln>
                            <a:noFill/>
                          </a:ln>
                        </pic:spPr>
                      </pic:pic>
                    </a:graphicData>
                  </a:graphic>
                </wp:anchor>
              </w:drawing>
            </w: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82AB">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71F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8寸</w:t>
            </w: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3079D">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E06F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7CD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18A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1800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6FDC">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9EDBB">
            <w:pPr>
              <w:rPr>
                <w:rFonts w:hint="eastAsia" w:ascii="宋体" w:hAnsi="宋体" w:eastAsia="宋体" w:cs="宋体"/>
                <w:i w:val="0"/>
                <w:iCs w:val="0"/>
                <w:color w:val="000000"/>
                <w:sz w:val="32"/>
                <w:szCs w:val="32"/>
                <w:u w:val="none"/>
              </w:rPr>
            </w:pPr>
          </w:p>
        </w:tc>
      </w:tr>
      <w:tr w14:paraId="2687F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D4C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458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三用筷架</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CDF4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9BE1">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5E84">
            <w:pPr>
              <w:jc w:val="center"/>
              <w:rPr>
                <w:rFonts w:hint="eastAsia" w:ascii="仿宋" w:hAnsi="仿宋" w:eastAsia="仿宋" w:cs="仿宋"/>
                <w:i w:val="0"/>
                <w:iCs w:val="0"/>
                <w:color w:val="000000"/>
                <w:sz w:val="32"/>
                <w:szCs w:val="32"/>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873CE6">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354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9F88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F41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1000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55E80">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FD15C">
            <w:pPr>
              <w:rPr>
                <w:rFonts w:hint="eastAsia" w:ascii="宋体" w:hAnsi="宋体" w:eastAsia="宋体" w:cs="宋体"/>
                <w:i w:val="0"/>
                <w:iCs w:val="0"/>
                <w:color w:val="000000"/>
                <w:sz w:val="32"/>
                <w:szCs w:val="32"/>
                <w:u w:val="none"/>
              </w:rPr>
            </w:pPr>
          </w:p>
        </w:tc>
      </w:tr>
      <w:tr w14:paraId="04392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48C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E7A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烟灰缸</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A55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77B1">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21CB">
            <w:pPr>
              <w:jc w:val="center"/>
              <w:rPr>
                <w:rFonts w:hint="eastAsia" w:ascii="仿宋" w:hAnsi="仿宋" w:eastAsia="仿宋" w:cs="仿宋"/>
                <w:i w:val="0"/>
                <w:iCs w:val="0"/>
                <w:color w:val="000000"/>
                <w:sz w:val="32"/>
                <w:szCs w:val="32"/>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5D983B">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4C6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C2E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2A8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ED0C">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784A">
            <w:pPr>
              <w:rPr>
                <w:rFonts w:hint="eastAsia" w:ascii="宋体" w:hAnsi="宋体" w:eastAsia="宋体" w:cs="宋体"/>
                <w:i w:val="0"/>
                <w:iCs w:val="0"/>
                <w:color w:val="000000"/>
                <w:sz w:val="32"/>
                <w:szCs w:val="32"/>
                <w:u w:val="none"/>
              </w:rPr>
            </w:pPr>
          </w:p>
        </w:tc>
      </w:tr>
      <w:tr w14:paraId="668F4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306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16</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72A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毛巾碟</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710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D368">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3E35">
            <w:pPr>
              <w:jc w:val="center"/>
              <w:rPr>
                <w:rFonts w:hint="eastAsia" w:ascii="仿宋" w:hAnsi="仿宋" w:eastAsia="仿宋" w:cs="仿宋"/>
                <w:i w:val="0"/>
                <w:iCs w:val="0"/>
                <w:color w:val="000000"/>
                <w:sz w:val="32"/>
                <w:szCs w:val="32"/>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5F34C">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D0FB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7FD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32</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6D1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1280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C0AC">
            <w:pPr>
              <w:rPr>
                <w:rFonts w:hint="eastAsia" w:ascii="宋体" w:hAnsi="宋体" w:eastAsia="宋体" w:cs="宋体"/>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8391">
            <w:pPr>
              <w:rPr>
                <w:rFonts w:hint="eastAsia" w:ascii="宋体" w:hAnsi="宋体" w:eastAsia="宋体" w:cs="宋体"/>
                <w:i w:val="0"/>
                <w:iCs w:val="0"/>
                <w:color w:val="000000"/>
                <w:sz w:val="22"/>
                <w:szCs w:val="22"/>
                <w:u w:val="none"/>
              </w:rPr>
            </w:pPr>
          </w:p>
        </w:tc>
      </w:tr>
      <w:tr w14:paraId="0816E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2BB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249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牙签筒</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FA5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2CF6">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D0F2">
            <w:pPr>
              <w:jc w:val="center"/>
              <w:rPr>
                <w:rFonts w:hint="eastAsia" w:ascii="仿宋" w:hAnsi="仿宋" w:eastAsia="仿宋" w:cs="仿宋"/>
                <w:i w:val="0"/>
                <w:iCs w:val="0"/>
                <w:color w:val="000000"/>
                <w:sz w:val="32"/>
                <w:szCs w:val="32"/>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942A7">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2EC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F79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0CF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40A9">
            <w:pPr>
              <w:rPr>
                <w:rFonts w:hint="eastAsia" w:ascii="宋体" w:hAnsi="宋体" w:eastAsia="宋体" w:cs="宋体"/>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3625">
            <w:pPr>
              <w:rPr>
                <w:rFonts w:hint="eastAsia" w:ascii="宋体" w:hAnsi="宋体" w:eastAsia="宋体" w:cs="宋体"/>
                <w:i w:val="0"/>
                <w:iCs w:val="0"/>
                <w:color w:val="000000"/>
                <w:sz w:val="22"/>
                <w:szCs w:val="22"/>
                <w:u w:val="none"/>
              </w:rPr>
            </w:pPr>
          </w:p>
        </w:tc>
      </w:tr>
      <w:tr w14:paraId="3660C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720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125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茶水杯底碟</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07C3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A099">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C2B8">
            <w:pPr>
              <w:jc w:val="center"/>
              <w:rPr>
                <w:rFonts w:hint="eastAsia" w:ascii="仿宋" w:hAnsi="仿宋" w:eastAsia="仿宋" w:cs="仿宋"/>
                <w:i w:val="0"/>
                <w:iCs w:val="0"/>
                <w:color w:val="000000"/>
                <w:sz w:val="32"/>
                <w:szCs w:val="32"/>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56B2D">
            <w:pPr>
              <w:jc w:val="center"/>
              <w:rPr>
                <w:rFonts w:hint="eastAsia" w:ascii="仿宋" w:hAnsi="仿宋" w:eastAsia="仿宋" w:cs="仿宋"/>
                <w:i w:val="0"/>
                <w:iCs w:val="0"/>
                <w:color w:val="000000"/>
                <w:sz w:val="32"/>
                <w:szCs w:val="3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085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7C85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29.5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88B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1180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5448">
            <w:pPr>
              <w:rPr>
                <w:rFonts w:hint="eastAsia" w:ascii="宋体" w:hAnsi="宋体" w:eastAsia="宋体" w:cs="宋体"/>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4879">
            <w:pPr>
              <w:rPr>
                <w:rFonts w:hint="eastAsia" w:ascii="宋体" w:hAnsi="宋体" w:eastAsia="宋体" w:cs="宋体"/>
                <w:i w:val="0"/>
                <w:iCs w:val="0"/>
                <w:color w:val="000000"/>
                <w:sz w:val="22"/>
                <w:szCs w:val="22"/>
                <w:u w:val="none"/>
              </w:rPr>
            </w:pPr>
          </w:p>
        </w:tc>
      </w:tr>
      <w:tr w14:paraId="31C03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8B2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494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客用筷子</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E93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双</w:t>
            </w:r>
          </w:p>
        </w:tc>
        <w:tc>
          <w:tcPr>
            <w:tcW w:w="28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EE71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113030</wp:posOffset>
                  </wp:positionV>
                  <wp:extent cx="1616075" cy="1226820"/>
                  <wp:effectExtent l="0" t="0" r="3175" b="11430"/>
                  <wp:wrapNone/>
                  <wp:docPr id="108" name="图片_3"/>
                  <wp:cNvGraphicFramePr/>
                  <a:graphic xmlns:a="http://schemas.openxmlformats.org/drawingml/2006/main">
                    <a:graphicData uri="http://schemas.openxmlformats.org/drawingml/2006/picture">
                      <pic:pic xmlns:pic="http://schemas.openxmlformats.org/drawingml/2006/picture">
                        <pic:nvPicPr>
                          <pic:cNvPr id="108" name="图片_3"/>
                          <pic:cNvPicPr/>
                        </pic:nvPicPr>
                        <pic:blipFill>
                          <a:blip r:embed="rId53"/>
                          <a:stretch>
                            <a:fillRect/>
                          </a:stretch>
                        </pic:blipFill>
                        <pic:spPr>
                          <a:xfrm>
                            <a:off x="0" y="0"/>
                            <a:ext cx="1616075" cy="122682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662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 xml:space="preserve">27CM  </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10C2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合金</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286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42E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2.8</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CD3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252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B297">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7093">
            <w:pPr>
              <w:rPr>
                <w:rFonts w:hint="eastAsia" w:ascii="宋体" w:hAnsi="宋体" w:eastAsia="宋体" w:cs="宋体"/>
                <w:i w:val="0"/>
                <w:iCs w:val="0"/>
                <w:color w:val="000000"/>
                <w:sz w:val="32"/>
                <w:szCs w:val="32"/>
                <w:u w:val="none"/>
              </w:rPr>
            </w:pPr>
          </w:p>
        </w:tc>
      </w:tr>
      <w:tr w14:paraId="2C956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F7B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CEB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公用筷子</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CBC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双</w:t>
            </w:r>
          </w:p>
        </w:tc>
        <w:tc>
          <w:tcPr>
            <w:tcW w:w="2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7193">
            <w:pPr>
              <w:jc w:val="center"/>
              <w:rPr>
                <w:rFonts w:hint="eastAsia" w:ascii="仿宋" w:hAnsi="仿宋" w:eastAsia="仿宋" w:cs="仿宋"/>
                <w:i w:val="0"/>
                <w:iCs w:val="0"/>
                <w:color w:val="000000"/>
                <w:sz w:val="32"/>
                <w:szCs w:val="32"/>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197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 xml:space="preserve">27CM  </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CC7C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合金</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3FB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826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2.8</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D37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140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61BF5">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1F52">
            <w:pPr>
              <w:rPr>
                <w:rFonts w:hint="eastAsia" w:ascii="宋体" w:hAnsi="宋体" w:eastAsia="宋体" w:cs="宋体"/>
                <w:i w:val="0"/>
                <w:iCs w:val="0"/>
                <w:color w:val="000000"/>
                <w:sz w:val="32"/>
                <w:szCs w:val="32"/>
                <w:u w:val="none"/>
              </w:rPr>
            </w:pPr>
          </w:p>
        </w:tc>
      </w:tr>
      <w:tr w14:paraId="792A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4A8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E49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陶瓷金边汤勺</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7C6E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nil"/>
              <w:right w:val="single" w:color="000000" w:sz="4" w:space="0"/>
            </w:tcBorders>
            <w:shd w:val="clear" w:color="auto" w:fill="auto"/>
            <w:noWrap/>
            <w:vAlign w:val="center"/>
          </w:tcPr>
          <w:p w14:paraId="6952502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292100</wp:posOffset>
                  </wp:positionV>
                  <wp:extent cx="1718945" cy="635635"/>
                  <wp:effectExtent l="0" t="0" r="14605" b="12065"/>
                  <wp:wrapNone/>
                  <wp:docPr id="109" name="图片_19"/>
                  <wp:cNvGraphicFramePr/>
                  <a:graphic xmlns:a="http://schemas.openxmlformats.org/drawingml/2006/main">
                    <a:graphicData uri="http://schemas.openxmlformats.org/drawingml/2006/picture">
                      <pic:pic xmlns:pic="http://schemas.openxmlformats.org/drawingml/2006/picture">
                        <pic:nvPicPr>
                          <pic:cNvPr id="109" name="图片_19"/>
                          <pic:cNvPicPr/>
                        </pic:nvPicPr>
                        <pic:blipFill>
                          <a:blip r:embed="rId54"/>
                          <a:stretch>
                            <a:fillRect/>
                          </a:stretch>
                        </pic:blipFill>
                        <pic:spPr>
                          <a:xfrm>
                            <a:off x="0" y="0"/>
                            <a:ext cx="1718945" cy="63563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6C9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常规</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D772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2EF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9AED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869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16F9">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3F34A">
            <w:pPr>
              <w:rPr>
                <w:rFonts w:hint="eastAsia" w:ascii="宋体" w:hAnsi="宋体" w:eastAsia="宋体" w:cs="宋体"/>
                <w:i w:val="0"/>
                <w:iCs w:val="0"/>
                <w:color w:val="000000"/>
                <w:sz w:val="32"/>
                <w:szCs w:val="32"/>
                <w:u w:val="none"/>
              </w:rPr>
            </w:pPr>
          </w:p>
        </w:tc>
      </w:tr>
      <w:tr w14:paraId="08A1E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403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FC4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纸巾盒</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7F3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BC4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29845</wp:posOffset>
                  </wp:positionV>
                  <wp:extent cx="1659255" cy="1130300"/>
                  <wp:effectExtent l="0" t="0" r="17145" b="12700"/>
                  <wp:wrapNone/>
                  <wp:docPr id="110" name="图片_7"/>
                  <wp:cNvGraphicFramePr/>
                  <a:graphic xmlns:a="http://schemas.openxmlformats.org/drawingml/2006/main">
                    <a:graphicData uri="http://schemas.openxmlformats.org/drawingml/2006/picture">
                      <pic:pic xmlns:pic="http://schemas.openxmlformats.org/drawingml/2006/picture">
                        <pic:nvPicPr>
                          <pic:cNvPr id="110" name="图片_7"/>
                          <pic:cNvPicPr/>
                        </pic:nvPicPr>
                        <pic:blipFill>
                          <a:blip r:embed="rId55"/>
                          <a:stretch>
                            <a:fillRect/>
                          </a:stretch>
                        </pic:blipFill>
                        <pic:spPr>
                          <a:xfrm>
                            <a:off x="0" y="0"/>
                            <a:ext cx="1659255" cy="113030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D0A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24*12*8.5CM</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D8C9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皮革</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F0E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928A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9D2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8CC6">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C253">
            <w:pPr>
              <w:rPr>
                <w:rFonts w:hint="eastAsia" w:ascii="宋体" w:hAnsi="宋体" w:eastAsia="宋体" w:cs="宋体"/>
                <w:i w:val="0"/>
                <w:iCs w:val="0"/>
                <w:color w:val="000000"/>
                <w:sz w:val="32"/>
                <w:szCs w:val="32"/>
                <w:u w:val="none"/>
              </w:rPr>
            </w:pPr>
          </w:p>
        </w:tc>
      </w:tr>
      <w:tr w14:paraId="46B6D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F89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531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天斗圆汤碗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04E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A66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41275</wp:posOffset>
                  </wp:positionV>
                  <wp:extent cx="1419225" cy="1276350"/>
                  <wp:effectExtent l="0" t="0" r="9525" b="0"/>
                  <wp:wrapNone/>
                  <wp:docPr id="91" name="图片_3_SpCnt_1"/>
                  <wp:cNvGraphicFramePr/>
                  <a:graphic xmlns:a="http://schemas.openxmlformats.org/drawingml/2006/main">
                    <a:graphicData uri="http://schemas.openxmlformats.org/drawingml/2006/picture">
                      <pic:pic xmlns:pic="http://schemas.openxmlformats.org/drawingml/2006/picture">
                        <pic:nvPicPr>
                          <pic:cNvPr id="91" name="图片_3_SpCnt_1"/>
                          <pic:cNvPicPr/>
                        </pic:nvPicPr>
                        <pic:blipFill>
                          <a:blip r:embed="rId56"/>
                          <a:stretch>
                            <a:fillRect/>
                          </a:stretch>
                        </pic:blipFill>
                        <pic:spPr>
                          <a:xfrm>
                            <a:off x="0" y="0"/>
                            <a:ext cx="1419225" cy="127635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6DE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555B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230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BE3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68</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B93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340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C752">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D128">
            <w:pPr>
              <w:rPr>
                <w:rFonts w:hint="eastAsia" w:ascii="宋体" w:hAnsi="宋体" w:eastAsia="宋体" w:cs="宋体"/>
                <w:i w:val="0"/>
                <w:iCs w:val="0"/>
                <w:color w:val="000000"/>
                <w:sz w:val="32"/>
                <w:szCs w:val="32"/>
                <w:u w:val="none"/>
              </w:rPr>
            </w:pPr>
          </w:p>
        </w:tc>
      </w:tr>
      <w:tr w14:paraId="6501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1C5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57A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曙光异形汤盘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6B2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A19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107950</wp:posOffset>
                  </wp:positionV>
                  <wp:extent cx="1315085" cy="1245870"/>
                  <wp:effectExtent l="0" t="0" r="18415" b="11430"/>
                  <wp:wrapNone/>
                  <wp:docPr id="104" name="图片_2"/>
                  <wp:cNvGraphicFramePr/>
                  <a:graphic xmlns:a="http://schemas.openxmlformats.org/drawingml/2006/main">
                    <a:graphicData uri="http://schemas.openxmlformats.org/drawingml/2006/picture">
                      <pic:pic xmlns:pic="http://schemas.openxmlformats.org/drawingml/2006/picture">
                        <pic:nvPicPr>
                          <pic:cNvPr id="104" name="图片_2"/>
                          <pic:cNvPicPr/>
                        </pic:nvPicPr>
                        <pic:blipFill>
                          <a:blip r:embed="rId57"/>
                          <a:stretch>
                            <a:fillRect/>
                          </a:stretch>
                        </pic:blipFill>
                        <pic:spPr>
                          <a:xfrm>
                            <a:off x="0" y="0"/>
                            <a:ext cx="1315085" cy="124587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D17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36DA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87A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136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75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EE0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375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8D11">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C4C4">
            <w:pPr>
              <w:rPr>
                <w:rFonts w:hint="eastAsia" w:ascii="宋体" w:hAnsi="宋体" w:eastAsia="宋体" w:cs="宋体"/>
                <w:i w:val="0"/>
                <w:iCs w:val="0"/>
                <w:color w:val="000000"/>
                <w:sz w:val="32"/>
                <w:szCs w:val="32"/>
                <w:u w:val="none"/>
              </w:rPr>
            </w:pPr>
          </w:p>
        </w:tc>
      </w:tr>
      <w:tr w14:paraId="5FDC2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7B7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187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扶摇旦形鱼盘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838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89D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250825</wp:posOffset>
                  </wp:positionV>
                  <wp:extent cx="1657350" cy="975360"/>
                  <wp:effectExtent l="0" t="0" r="0" b="15240"/>
                  <wp:wrapNone/>
                  <wp:docPr id="94" name="图片_4"/>
                  <wp:cNvGraphicFramePr/>
                  <a:graphic xmlns:a="http://schemas.openxmlformats.org/drawingml/2006/main">
                    <a:graphicData uri="http://schemas.openxmlformats.org/drawingml/2006/picture">
                      <pic:pic xmlns:pic="http://schemas.openxmlformats.org/drawingml/2006/picture">
                        <pic:nvPicPr>
                          <pic:cNvPr id="94" name="图片_4"/>
                          <pic:cNvPicPr/>
                        </pic:nvPicPr>
                        <pic:blipFill>
                          <a:blip r:embed="rId58"/>
                          <a:stretch>
                            <a:fillRect/>
                          </a:stretch>
                        </pic:blipFill>
                        <pic:spPr>
                          <a:xfrm>
                            <a:off x="0" y="0"/>
                            <a:ext cx="1657350" cy="97536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416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18.5寸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E7BE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6440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9F04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89</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055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445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A64C">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0B9A">
            <w:pPr>
              <w:rPr>
                <w:rFonts w:hint="eastAsia" w:ascii="宋体" w:hAnsi="宋体" w:eastAsia="宋体" w:cs="宋体"/>
                <w:i w:val="0"/>
                <w:iCs w:val="0"/>
                <w:color w:val="000000"/>
                <w:sz w:val="32"/>
                <w:szCs w:val="32"/>
                <w:u w:val="none"/>
              </w:rPr>
            </w:pPr>
          </w:p>
        </w:tc>
      </w:tr>
      <w:tr w14:paraId="2F8E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C66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26</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184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扶摇明炉盘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C74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91E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31750</wp:posOffset>
                  </wp:positionV>
                  <wp:extent cx="1229360" cy="1325245"/>
                  <wp:effectExtent l="0" t="0" r="8890" b="8255"/>
                  <wp:wrapNone/>
                  <wp:docPr id="106" name="图片_1"/>
                  <wp:cNvGraphicFramePr/>
                  <a:graphic xmlns:a="http://schemas.openxmlformats.org/drawingml/2006/main">
                    <a:graphicData uri="http://schemas.openxmlformats.org/drawingml/2006/picture">
                      <pic:pic xmlns:pic="http://schemas.openxmlformats.org/drawingml/2006/picture">
                        <pic:nvPicPr>
                          <pic:cNvPr id="106" name="图片_1"/>
                          <pic:cNvPicPr/>
                        </pic:nvPicPr>
                        <pic:blipFill>
                          <a:blip r:embed="rId59"/>
                          <a:stretch>
                            <a:fillRect/>
                          </a:stretch>
                        </pic:blipFill>
                        <pic:spPr>
                          <a:xfrm>
                            <a:off x="0" y="0"/>
                            <a:ext cx="1229360" cy="132524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7A0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D669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91E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33F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209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275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3181">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DDEEF">
            <w:pPr>
              <w:rPr>
                <w:rFonts w:hint="eastAsia" w:ascii="宋体" w:hAnsi="宋体" w:eastAsia="宋体" w:cs="宋体"/>
                <w:i w:val="0"/>
                <w:iCs w:val="0"/>
                <w:color w:val="000000"/>
                <w:sz w:val="32"/>
                <w:szCs w:val="32"/>
                <w:u w:val="none"/>
              </w:rPr>
            </w:pPr>
          </w:p>
        </w:tc>
      </w:tr>
      <w:tr w14:paraId="51448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3E6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A19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扶摇长方盘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12C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5EC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222250</wp:posOffset>
                  </wp:positionV>
                  <wp:extent cx="1725930" cy="1017905"/>
                  <wp:effectExtent l="0" t="0" r="7620" b="10795"/>
                  <wp:wrapNone/>
                  <wp:docPr id="89" name="图片_82"/>
                  <wp:cNvGraphicFramePr/>
                  <a:graphic xmlns:a="http://schemas.openxmlformats.org/drawingml/2006/main">
                    <a:graphicData uri="http://schemas.openxmlformats.org/drawingml/2006/picture">
                      <pic:pic xmlns:pic="http://schemas.openxmlformats.org/drawingml/2006/picture">
                        <pic:nvPicPr>
                          <pic:cNvPr id="89" name="图片_82"/>
                          <pic:cNvPicPr/>
                        </pic:nvPicPr>
                        <pic:blipFill>
                          <a:blip r:embed="rId60"/>
                          <a:stretch>
                            <a:fillRect/>
                          </a:stretch>
                        </pic:blipFill>
                        <pic:spPr>
                          <a:xfrm>
                            <a:off x="0" y="0"/>
                            <a:ext cx="1725930" cy="101790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D6D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14寸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08E2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CB8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5DD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65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E0A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01AD">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90DC1">
            <w:pPr>
              <w:rPr>
                <w:rFonts w:hint="eastAsia" w:ascii="宋体" w:hAnsi="宋体" w:eastAsia="宋体" w:cs="宋体"/>
                <w:i w:val="0"/>
                <w:iCs w:val="0"/>
                <w:color w:val="000000"/>
                <w:sz w:val="32"/>
                <w:szCs w:val="32"/>
                <w:u w:val="none"/>
              </w:rPr>
            </w:pPr>
          </w:p>
        </w:tc>
      </w:tr>
      <w:tr w14:paraId="4F3A1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192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564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曙光斗笠碗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DD1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42E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60325</wp:posOffset>
                  </wp:positionV>
                  <wp:extent cx="1485900" cy="1336675"/>
                  <wp:effectExtent l="0" t="0" r="0" b="15875"/>
                  <wp:wrapNone/>
                  <wp:docPr id="90" name="图片_5"/>
                  <wp:cNvGraphicFramePr/>
                  <a:graphic xmlns:a="http://schemas.openxmlformats.org/drawingml/2006/main">
                    <a:graphicData uri="http://schemas.openxmlformats.org/drawingml/2006/picture">
                      <pic:pic xmlns:pic="http://schemas.openxmlformats.org/drawingml/2006/picture">
                        <pic:nvPicPr>
                          <pic:cNvPr id="90" name="图片_5"/>
                          <pic:cNvPicPr/>
                        </pic:nvPicPr>
                        <pic:blipFill>
                          <a:blip r:embed="rId61"/>
                          <a:stretch>
                            <a:fillRect/>
                          </a:stretch>
                        </pic:blipFill>
                        <pic:spPr>
                          <a:xfrm>
                            <a:off x="0" y="0"/>
                            <a:ext cx="1485900" cy="133667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2E1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9362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0E3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067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59</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051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295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382C">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CC84">
            <w:pPr>
              <w:rPr>
                <w:rFonts w:hint="eastAsia" w:ascii="宋体" w:hAnsi="宋体" w:eastAsia="宋体" w:cs="宋体"/>
                <w:i w:val="0"/>
                <w:iCs w:val="0"/>
                <w:color w:val="000000"/>
                <w:sz w:val="32"/>
                <w:szCs w:val="32"/>
                <w:u w:val="none"/>
              </w:rPr>
            </w:pPr>
          </w:p>
        </w:tc>
      </w:tr>
      <w:tr w14:paraId="6AA11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9CF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DF0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天斗斗笠碗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A95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49A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22225</wp:posOffset>
                  </wp:positionV>
                  <wp:extent cx="1362075" cy="1375410"/>
                  <wp:effectExtent l="0" t="0" r="9525" b="15240"/>
                  <wp:wrapNone/>
                  <wp:docPr id="92" name="图片_6"/>
                  <wp:cNvGraphicFramePr/>
                  <a:graphic xmlns:a="http://schemas.openxmlformats.org/drawingml/2006/main">
                    <a:graphicData uri="http://schemas.openxmlformats.org/drawingml/2006/picture">
                      <pic:pic xmlns:pic="http://schemas.openxmlformats.org/drawingml/2006/picture">
                        <pic:nvPicPr>
                          <pic:cNvPr id="92" name="图片_6"/>
                          <pic:cNvPicPr/>
                        </pic:nvPicPr>
                        <pic:blipFill>
                          <a:blip r:embed="rId62"/>
                          <a:stretch>
                            <a:fillRect/>
                          </a:stretch>
                        </pic:blipFill>
                        <pic:spPr>
                          <a:xfrm>
                            <a:off x="0" y="0"/>
                            <a:ext cx="1362075" cy="137541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F84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32A1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5A4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AFA7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3BC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275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C706">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AC5A0">
            <w:pPr>
              <w:rPr>
                <w:rFonts w:hint="eastAsia" w:ascii="宋体" w:hAnsi="宋体" w:eastAsia="宋体" w:cs="宋体"/>
                <w:i w:val="0"/>
                <w:iCs w:val="0"/>
                <w:color w:val="000000"/>
                <w:sz w:val="32"/>
                <w:szCs w:val="32"/>
                <w:u w:val="none"/>
              </w:rPr>
            </w:pPr>
          </w:p>
        </w:tc>
      </w:tr>
      <w:tr w14:paraId="2F9B4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362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47B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扶摇正方盘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D44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562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50800</wp:posOffset>
                  </wp:positionV>
                  <wp:extent cx="1200785" cy="1302385"/>
                  <wp:effectExtent l="0" t="0" r="18415" b="12065"/>
                  <wp:wrapNone/>
                  <wp:docPr id="105" name="图片_7_SpCnt_1"/>
                  <wp:cNvGraphicFramePr/>
                  <a:graphic xmlns:a="http://schemas.openxmlformats.org/drawingml/2006/main">
                    <a:graphicData uri="http://schemas.openxmlformats.org/drawingml/2006/picture">
                      <pic:pic xmlns:pic="http://schemas.openxmlformats.org/drawingml/2006/picture">
                        <pic:nvPicPr>
                          <pic:cNvPr id="105" name="图片_7_SpCnt_1"/>
                          <pic:cNvPicPr/>
                        </pic:nvPicPr>
                        <pic:blipFill>
                          <a:blip r:embed="rId63"/>
                          <a:stretch>
                            <a:fillRect/>
                          </a:stretch>
                        </pic:blipFill>
                        <pic:spPr>
                          <a:xfrm>
                            <a:off x="0" y="0"/>
                            <a:ext cx="1200785" cy="130238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21E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9A5C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DADA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3DA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63</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F3C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315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A6057">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986E">
            <w:pPr>
              <w:rPr>
                <w:rFonts w:hint="eastAsia" w:ascii="宋体" w:hAnsi="宋体" w:eastAsia="宋体" w:cs="宋体"/>
                <w:i w:val="0"/>
                <w:iCs w:val="0"/>
                <w:color w:val="000000"/>
                <w:sz w:val="32"/>
                <w:szCs w:val="32"/>
                <w:u w:val="none"/>
              </w:rPr>
            </w:pPr>
          </w:p>
        </w:tc>
      </w:tr>
      <w:tr w14:paraId="332F5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819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C1A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鲍翅宽边盘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A018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970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0</wp:posOffset>
                  </wp:positionV>
                  <wp:extent cx="1438910" cy="1379855"/>
                  <wp:effectExtent l="0" t="0" r="8890" b="10795"/>
                  <wp:wrapNone/>
                  <wp:docPr id="93" name="图片_11"/>
                  <wp:cNvGraphicFramePr/>
                  <a:graphic xmlns:a="http://schemas.openxmlformats.org/drawingml/2006/main">
                    <a:graphicData uri="http://schemas.openxmlformats.org/drawingml/2006/picture">
                      <pic:pic xmlns:pic="http://schemas.openxmlformats.org/drawingml/2006/picture">
                        <pic:nvPicPr>
                          <pic:cNvPr id="93" name="图片_11"/>
                          <pic:cNvPicPr/>
                        </pic:nvPicPr>
                        <pic:blipFill>
                          <a:blip r:embed="rId64"/>
                          <a:stretch>
                            <a:fillRect/>
                          </a:stretch>
                        </pic:blipFill>
                        <pic:spPr>
                          <a:xfrm>
                            <a:off x="0" y="0"/>
                            <a:ext cx="1438910" cy="137985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154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544B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A49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C1B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566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275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EDB7">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47FB">
            <w:pPr>
              <w:rPr>
                <w:rFonts w:hint="eastAsia" w:ascii="宋体" w:hAnsi="宋体" w:eastAsia="宋体" w:cs="宋体"/>
                <w:i w:val="0"/>
                <w:iCs w:val="0"/>
                <w:color w:val="000000"/>
                <w:sz w:val="32"/>
                <w:szCs w:val="32"/>
                <w:u w:val="none"/>
              </w:rPr>
            </w:pPr>
          </w:p>
        </w:tc>
      </w:tr>
      <w:tr w14:paraId="0F56D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A9A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6B6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曙光异形碗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2C9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32C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69850</wp:posOffset>
                  </wp:positionV>
                  <wp:extent cx="1666875" cy="1314450"/>
                  <wp:effectExtent l="0" t="0" r="9525" b="0"/>
                  <wp:wrapNone/>
                  <wp:docPr id="95" name="图片_12"/>
                  <wp:cNvGraphicFramePr/>
                  <a:graphic xmlns:a="http://schemas.openxmlformats.org/drawingml/2006/main">
                    <a:graphicData uri="http://schemas.openxmlformats.org/drawingml/2006/picture">
                      <pic:pic xmlns:pic="http://schemas.openxmlformats.org/drawingml/2006/picture">
                        <pic:nvPicPr>
                          <pic:cNvPr id="95" name="图片_12"/>
                          <pic:cNvPicPr/>
                        </pic:nvPicPr>
                        <pic:blipFill>
                          <a:blip r:embed="rId65"/>
                          <a:stretch>
                            <a:fillRect/>
                          </a:stretch>
                        </pic:blipFill>
                        <pic:spPr>
                          <a:xfrm>
                            <a:off x="0" y="0"/>
                            <a:ext cx="1666875" cy="131445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AA7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25DE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4A7C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FF0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58.5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7E7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292.5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F928">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ABA99">
            <w:pPr>
              <w:rPr>
                <w:rFonts w:hint="eastAsia" w:ascii="宋体" w:hAnsi="宋体" w:eastAsia="宋体" w:cs="宋体"/>
                <w:i w:val="0"/>
                <w:iCs w:val="0"/>
                <w:color w:val="000000"/>
                <w:sz w:val="32"/>
                <w:szCs w:val="32"/>
                <w:u w:val="none"/>
              </w:rPr>
            </w:pPr>
          </w:p>
        </w:tc>
      </w:tr>
      <w:tr w14:paraId="0E945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3FC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AC8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曙光元宝盘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F4F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BFF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231775</wp:posOffset>
                  </wp:positionV>
                  <wp:extent cx="1666875" cy="970915"/>
                  <wp:effectExtent l="0" t="0" r="9525" b="635"/>
                  <wp:wrapNone/>
                  <wp:docPr id="96" name="图片_9"/>
                  <wp:cNvGraphicFramePr/>
                  <a:graphic xmlns:a="http://schemas.openxmlformats.org/drawingml/2006/main">
                    <a:graphicData uri="http://schemas.openxmlformats.org/drawingml/2006/picture">
                      <pic:pic xmlns:pic="http://schemas.openxmlformats.org/drawingml/2006/picture">
                        <pic:nvPicPr>
                          <pic:cNvPr id="96" name="图片_9"/>
                          <pic:cNvPicPr/>
                        </pic:nvPicPr>
                        <pic:blipFill>
                          <a:blip r:embed="rId66"/>
                          <a:stretch>
                            <a:fillRect/>
                          </a:stretch>
                        </pic:blipFill>
                        <pic:spPr>
                          <a:xfrm>
                            <a:off x="0" y="0"/>
                            <a:ext cx="1666875" cy="97091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9D6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14寸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EFDC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4100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7A3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65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DDF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325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20485">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3B11">
            <w:pPr>
              <w:rPr>
                <w:rFonts w:hint="eastAsia" w:ascii="宋体" w:hAnsi="宋体" w:eastAsia="宋体" w:cs="宋体"/>
                <w:i w:val="0"/>
                <w:iCs w:val="0"/>
                <w:color w:val="000000"/>
                <w:sz w:val="32"/>
                <w:szCs w:val="32"/>
                <w:u w:val="none"/>
              </w:rPr>
            </w:pPr>
          </w:p>
        </w:tc>
      </w:tr>
      <w:tr w14:paraId="1A3ED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1FF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7E8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大号宾利汤锅</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C35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6E6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127000</wp:posOffset>
                  </wp:positionV>
                  <wp:extent cx="1532255" cy="1008380"/>
                  <wp:effectExtent l="0" t="0" r="10795" b="1270"/>
                  <wp:wrapNone/>
                  <wp:docPr id="97" name="图片_10"/>
                  <wp:cNvGraphicFramePr/>
                  <a:graphic xmlns:a="http://schemas.openxmlformats.org/drawingml/2006/main">
                    <a:graphicData uri="http://schemas.openxmlformats.org/drawingml/2006/picture">
                      <pic:pic xmlns:pic="http://schemas.openxmlformats.org/drawingml/2006/picture">
                        <pic:nvPicPr>
                          <pic:cNvPr id="97" name="图片_10"/>
                          <pic:cNvPicPr/>
                        </pic:nvPicPr>
                        <pic:blipFill>
                          <a:blip r:embed="rId67"/>
                          <a:stretch>
                            <a:fillRect/>
                          </a:stretch>
                        </pic:blipFill>
                        <pic:spPr>
                          <a:xfrm>
                            <a:off x="0" y="0"/>
                            <a:ext cx="1532255" cy="100838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75F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5ED6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ACB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A10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86</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DD9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430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2A9C">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59D3">
            <w:pPr>
              <w:rPr>
                <w:rFonts w:hint="eastAsia" w:ascii="宋体" w:hAnsi="宋体" w:eastAsia="宋体" w:cs="宋体"/>
                <w:i w:val="0"/>
                <w:iCs w:val="0"/>
                <w:color w:val="000000"/>
                <w:sz w:val="32"/>
                <w:szCs w:val="32"/>
                <w:u w:val="none"/>
              </w:rPr>
            </w:pPr>
          </w:p>
        </w:tc>
      </w:tr>
      <w:tr w14:paraId="47B4A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606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81D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曙光异形汤盘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15D3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5BC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31750</wp:posOffset>
                  </wp:positionV>
                  <wp:extent cx="1676400" cy="1343025"/>
                  <wp:effectExtent l="0" t="0" r="0" b="9525"/>
                  <wp:wrapNone/>
                  <wp:docPr id="99" name="图片_15"/>
                  <wp:cNvGraphicFramePr/>
                  <a:graphic xmlns:a="http://schemas.openxmlformats.org/drawingml/2006/main">
                    <a:graphicData uri="http://schemas.openxmlformats.org/drawingml/2006/picture">
                      <pic:pic xmlns:pic="http://schemas.openxmlformats.org/drawingml/2006/picture">
                        <pic:nvPicPr>
                          <pic:cNvPr id="99" name="图片_15"/>
                          <pic:cNvPicPr/>
                        </pic:nvPicPr>
                        <pic:blipFill>
                          <a:blip r:embed="rId68"/>
                          <a:stretch>
                            <a:fillRect/>
                          </a:stretch>
                        </pic:blipFill>
                        <pic:spPr>
                          <a:xfrm>
                            <a:off x="0" y="0"/>
                            <a:ext cx="1676400" cy="134302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4E0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FF81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9CEB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70C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53</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639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265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ADDF">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32E26">
            <w:pPr>
              <w:rPr>
                <w:rFonts w:hint="eastAsia" w:ascii="宋体" w:hAnsi="宋体" w:eastAsia="宋体" w:cs="宋体"/>
                <w:i w:val="0"/>
                <w:iCs w:val="0"/>
                <w:color w:val="000000"/>
                <w:sz w:val="32"/>
                <w:szCs w:val="32"/>
                <w:u w:val="none"/>
              </w:rPr>
            </w:pPr>
          </w:p>
        </w:tc>
      </w:tr>
      <w:tr w14:paraId="75E9F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AD5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36</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1F1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米其林汤碗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71A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B60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50800</wp:posOffset>
                  </wp:positionV>
                  <wp:extent cx="1524000" cy="1359535"/>
                  <wp:effectExtent l="0" t="0" r="0" b="12065"/>
                  <wp:wrapNone/>
                  <wp:docPr id="100" name="图片_14"/>
                  <wp:cNvGraphicFramePr/>
                  <a:graphic xmlns:a="http://schemas.openxmlformats.org/drawingml/2006/main">
                    <a:graphicData uri="http://schemas.openxmlformats.org/drawingml/2006/picture">
                      <pic:pic xmlns:pic="http://schemas.openxmlformats.org/drawingml/2006/picture">
                        <pic:nvPicPr>
                          <pic:cNvPr id="100" name="图片_14"/>
                          <pic:cNvPicPr/>
                        </pic:nvPicPr>
                        <pic:blipFill>
                          <a:blip r:embed="rId69"/>
                          <a:stretch>
                            <a:fillRect/>
                          </a:stretch>
                        </pic:blipFill>
                        <pic:spPr>
                          <a:xfrm>
                            <a:off x="0" y="0"/>
                            <a:ext cx="1524000" cy="135953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CA1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3DC2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863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116F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42</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988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210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0B1B">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CE28">
            <w:pPr>
              <w:rPr>
                <w:rFonts w:hint="eastAsia" w:ascii="宋体" w:hAnsi="宋体" w:eastAsia="宋体" w:cs="宋体"/>
                <w:i w:val="0"/>
                <w:iCs w:val="0"/>
                <w:color w:val="000000"/>
                <w:sz w:val="32"/>
                <w:szCs w:val="32"/>
                <w:u w:val="none"/>
              </w:rPr>
            </w:pPr>
          </w:p>
        </w:tc>
      </w:tr>
      <w:tr w14:paraId="73460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4E6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B74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星宇暖菜盘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E16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82C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41275</wp:posOffset>
                  </wp:positionV>
                  <wp:extent cx="1343025" cy="1313180"/>
                  <wp:effectExtent l="0" t="0" r="9525" b="1270"/>
                  <wp:wrapNone/>
                  <wp:docPr id="101" name="图片_13"/>
                  <wp:cNvGraphicFramePr/>
                  <a:graphic xmlns:a="http://schemas.openxmlformats.org/drawingml/2006/main">
                    <a:graphicData uri="http://schemas.openxmlformats.org/drawingml/2006/picture">
                      <pic:pic xmlns:pic="http://schemas.openxmlformats.org/drawingml/2006/picture">
                        <pic:nvPicPr>
                          <pic:cNvPr id="101" name="图片_13"/>
                          <pic:cNvPicPr/>
                        </pic:nvPicPr>
                        <pic:blipFill>
                          <a:blip r:embed="rId70"/>
                          <a:stretch>
                            <a:fillRect/>
                          </a:stretch>
                        </pic:blipFill>
                        <pic:spPr>
                          <a:xfrm>
                            <a:off x="0" y="0"/>
                            <a:ext cx="1343025" cy="131318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106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373A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E9D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509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48</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1C7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240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A5A8">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AE9A">
            <w:pPr>
              <w:rPr>
                <w:rFonts w:hint="eastAsia" w:ascii="宋体" w:hAnsi="宋体" w:eastAsia="宋体" w:cs="宋体"/>
                <w:i w:val="0"/>
                <w:iCs w:val="0"/>
                <w:color w:val="000000"/>
                <w:sz w:val="32"/>
                <w:szCs w:val="32"/>
                <w:u w:val="none"/>
              </w:rPr>
            </w:pPr>
          </w:p>
        </w:tc>
      </w:tr>
      <w:tr w14:paraId="2F33D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493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704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维宝圆盘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912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1B9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165100</wp:posOffset>
                  </wp:positionV>
                  <wp:extent cx="1635125" cy="915035"/>
                  <wp:effectExtent l="0" t="0" r="3175" b="18415"/>
                  <wp:wrapNone/>
                  <wp:docPr id="102" name="图片_25"/>
                  <wp:cNvGraphicFramePr/>
                  <a:graphic xmlns:a="http://schemas.openxmlformats.org/drawingml/2006/main">
                    <a:graphicData uri="http://schemas.openxmlformats.org/drawingml/2006/picture">
                      <pic:pic xmlns:pic="http://schemas.openxmlformats.org/drawingml/2006/picture">
                        <pic:nvPicPr>
                          <pic:cNvPr id="102" name="图片_25"/>
                          <pic:cNvPicPr/>
                        </pic:nvPicPr>
                        <pic:blipFill>
                          <a:blip r:embed="rId71"/>
                          <a:stretch>
                            <a:fillRect/>
                          </a:stretch>
                        </pic:blipFill>
                        <pic:spPr>
                          <a:xfrm>
                            <a:off x="0" y="0"/>
                            <a:ext cx="1635125" cy="91503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FE3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9寸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2C33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83D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E69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47</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7AC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235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D8DB">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60C0">
            <w:pPr>
              <w:rPr>
                <w:rFonts w:hint="eastAsia" w:ascii="宋体" w:hAnsi="宋体" w:eastAsia="宋体" w:cs="宋体"/>
                <w:i w:val="0"/>
                <w:iCs w:val="0"/>
                <w:color w:val="000000"/>
                <w:sz w:val="32"/>
                <w:szCs w:val="32"/>
                <w:u w:val="none"/>
              </w:rPr>
            </w:pPr>
          </w:p>
        </w:tc>
      </w:tr>
      <w:tr w14:paraId="0F9D7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C39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7E2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一鸣斗形浅碗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49B9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4FA9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60325</wp:posOffset>
                  </wp:positionV>
                  <wp:extent cx="1296035" cy="1310640"/>
                  <wp:effectExtent l="0" t="0" r="18415" b="3810"/>
                  <wp:wrapNone/>
                  <wp:docPr id="103" name="图片_37"/>
                  <wp:cNvGraphicFramePr/>
                  <a:graphic xmlns:a="http://schemas.openxmlformats.org/drawingml/2006/main">
                    <a:graphicData uri="http://schemas.openxmlformats.org/drawingml/2006/picture">
                      <pic:pic xmlns:pic="http://schemas.openxmlformats.org/drawingml/2006/picture">
                        <pic:nvPicPr>
                          <pic:cNvPr id="103" name="图片_37"/>
                          <pic:cNvPicPr/>
                        </pic:nvPicPr>
                        <pic:blipFill>
                          <a:blip r:embed="rId72"/>
                          <a:stretch>
                            <a:fillRect/>
                          </a:stretch>
                        </pic:blipFill>
                        <pic:spPr>
                          <a:xfrm>
                            <a:off x="0" y="0"/>
                            <a:ext cx="1296035" cy="131064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F4E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F1CC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58E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4F5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52</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44C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208</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44A5">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4F1C">
            <w:pPr>
              <w:rPr>
                <w:rFonts w:hint="eastAsia" w:ascii="宋体" w:hAnsi="宋体" w:eastAsia="宋体" w:cs="宋体"/>
                <w:i w:val="0"/>
                <w:iCs w:val="0"/>
                <w:color w:val="000000"/>
                <w:sz w:val="32"/>
                <w:szCs w:val="32"/>
                <w:u w:val="none"/>
              </w:rPr>
            </w:pPr>
          </w:p>
        </w:tc>
      </w:tr>
      <w:tr w14:paraId="07BEB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2B4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634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紫金花反口小脚汤碗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ACDB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33F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41275</wp:posOffset>
                  </wp:positionV>
                  <wp:extent cx="1524635" cy="1374140"/>
                  <wp:effectExtent l="0" t="0" r="18415" b="16510"/>
                  <wp:wrapNone/>
                  <wp:docPr id="112" name="图片_38"/>
                  <wp:cNvGraphicFramePr/>
                  <a:graphic xmlns:a="http://schemas.openxmlformats.org/drawingml/2006/main">
                    <a:graphicData uri="http://schemas.openxmlformats.org/drawingml/2006/picture">
                      <pic:pic xmlns:pic="http://schemas.openxmlformats.org/drawingml/2006/picture">
                        <pic:nvPicPr>
                          <pic:cNvPr id="112" name="图片_38"/>
                          <pic:cNvPicPr/>
                        </pic:nvPicPr>
                        <pic:blipFill>
                          <a:blip r:embed="rId73"/>
                          <a:stretch>
                            <a:fillRect/>
                          </a:stretch>
                        </pic:blipFill>
                        <pic:spPr>
                          <a:xfrm>
                            <a:off x="0" y="0"/>
                            <a:ext cx="1524635" cy="137414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B6F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12寸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077E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4FE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1E64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62</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CFC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248</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F6C1">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19CE">
            <w:pPr>
              <w:rPr>
                <w:rFonts w:hint="eastAsia" w:ascii="宋体" w:hAnsi="宋体" w:eastAsia="宋体" w:cs="宋体"/>
                <w:i w:val="0"/>
                <w:iCs w:val="0"/>
                <w:color w:val="000000"/>
                <w:sz w:val="32"/>
                <w:szCs w:val="32"/>
                <w:u w:val="none"/>
              </w:rPr>
            </w:pPr>
          </w:p>
        </w:tc>
      </w:tr>
      <w:tr w14:paraId="3123A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022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1DB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紫金花旦形鱼盘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5D6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04FC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174625</wp:posOffset>
                  </wp:positionV>
                  <wp:extent cx="1647825" cy="959485"/>
                  <wp:effectExtent l="0" t="0" r="9525" b="12065"/>
                  <wp:wrapNone/>
                  <wp:docPr id="113" name="图片_35"/>
                  <wp:cNvGraphicFramePr/>
                  <a:graphic xmlns:a="http://schemas.openxmlformats.org/drawingml/2006/main">
                    <a:graphicData uri="http://schemas.openxmlformats.org/drawingml/2006/picture">
                      <pic:pic xmlns:pic="http://schemas.openxmlformats.org/drawingml/2006/picture">
                        <pic:nvPicPr>
                          <pic:cNvPr id="113" name="图片_35"/>
                          <pic:cNvPicPr/>
                        </pic:nvPicPr>
                        <pic:blipFill>
                          <a:blip r:embed="rId74"/>
                          <a:stretch>
                            <a:fillRect/>
                          </a:stretch>
                        </pic:blipFill>
                        <pic:spPr>
                          <a:xfrm>
                            <a:off x="0" y="0"/>
                            <a:ext cx="1647825" cy="95948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FCC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16寸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480B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7211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868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56</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C8A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224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1CC9">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B27B">
            <w:pPr>
              <w:rPr>
                <w:rFonts w:hint="eastAsia" w:ascii="宋体" w:hAnsi="宋体" w:eastAsia="宋体" w:cs="宋体"/>
                <w:i w:val="0"/>
                <w:iCs w:val="0"/>
                <w:color w:val="000000"/>
                <w:sz w:val="32"/>
                <w:szCs w:val="32"/>
                <w:u w:val="none"/>
              </w:rPr>
            </w:pPr>
          </w:p>
        </w:tc>
      </w:tr>
      <w:tr w14:paraId="4FAF7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A46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120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雅丽圆形汤盘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722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D6D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31750</wp:posOffset>
                  </wp:positionV>
                  <wp:extent cx="1257935" cy="1362075"/>
                  <wp:effectExtent l="0" t="0" r="18415" b="9525"/>
                  <wp:wrapNone/>
                  <wp:docPr id="114" name="图片_39"/>
                  <wp:cNvGraphicFramePr/>
                  <a:graphic xmlns:a="http://schemas.openxmlformats.org/drawingml/2006/main">
                    <a:graphicData uri="http://schemas.openxmlformats.org/drawingml/2006/picture">
                      <pic:pic xmlns:pic="http://schemas.openxmlformats.org/drawingml/2006/picture">
                        <pic:nvPicPr>
                          <pic:cNvPr id="114" name="图片_39"/>
                          <pic:cNvPicPr/>
                        </pic:nvPicPr>
                        <pic:blipFill>
                          <a:blip r:embed="rId75"/>
                          <a:stretch>
                            <a:fillRect/>
                          </a:stretch>
                        </pic:blipFill>
                        <pic:spPr>
                          <a:xfrm>
                            <a:off x="0" y="0"/>
                            <a:ext cx="1257935" cy="136207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381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C4A7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7F1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EF5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38</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C54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152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0151">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06E2">
            <w:pPr>
              <w:rPr>
                <w:rFonts w:hint="eastAsia" w:ascii="宋体" w:hAnsi="宋体" w:eastAsia="宋体" w:cs="宋体"/>
                <w:i w:val="0"/>
                <w:iCs w:val="0"/>
                <w:color w:val="000000"/>
                <w:sz w:val="32"/>
                <w:szCs w:val="32"/>
                <w:u w:val="none"/>
              </w:rPr>
            </w:pPr>
          </w:p>
        </w:tc>
      </w:tr>
      <w:tr w14:paraId="2817C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15E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50A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紫金花长方盘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99C5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077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117475</wp:posOffset>
                  </wp:positionV>
                  <wp:extent cx="1699260" cy="1073150"/>
                  <wp:effectExtent l="0" t="0" r="15240" b="12700"/>
                  <wp:wrapNone/>
                  <wp:docPr id="122" name="图片_36"/>
                  <wp:cNvGraphicFramePr/>
                  <a:graphic xmlns:a="http://schemas.openxmlformats.org/drawingml/2006/main">
                    <a:graphicData uri="http://schemas.openxmlformats.org/drawingml/2006/picture">
                      <pic:pic xmlns:pic="http://schemas.openxmlformats.org/drawingml/2006/picture">
                        <pic:nvPicPr>
                          <pic:cNvPr id="122" name="图片_36"/>
                          <pic:cNvPicPr/>
                        </pic:nvPicPr>
                        <pic:blipFill>
                          <a:blip r:embed="rId76"/>
                          <a:stretch>
                            <a:fillRect/>
                          </a:stretch>
                        </pic:blipFill>
                        <pic:spPr>
                          <a:xfrm>
                            <a:off x="0" y="0"/>
                            <a:ext cx="1699260" cy="107315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DF9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12寸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832A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9427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E24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39</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86D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156</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F00E">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A2227">
            <w:pPr>
              <w:rPr>
                <w:rFonts w:hint="eastAsia" w:ascii="宋体" w:hAnsi="宋体" w:eastAsia="宋体" w:cs="宋体"/>
                <w:i w:val="0"/>
                <w:iCs w:val="0"/>
                <w:color w:val="000000"/>
                <w:sz w:val="32"/>
                <w:szCs w:val="32"/>
                <w:u w:val="none"/>
              </w:rPr>
            </w:pPr>
          </w:p>
        </w:tc>
      </w:tr>
      <w:tr w14:paraId="34995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56A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8BD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八角汤盘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89D8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02D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31750</wp:posOffset>
                  </wp:positionV>
                  <wp:extent cx="1333500" cy="1361440"/>
                  <wp:effectExtent l="0" t="0" r="0" b="10160"/>
                  <wp:wrapNone/>
                  <wp:docPr id="120" name="图片_41"/>
                  <wp:cNvGraphicFramePr/>
                  <a:graphic xmlns:a="http://schemas.openxmlformats.org/drawingml/2006/main">
                    <a:graphicData uri="http://schemas.openxmlformats.org/drawingml/2006/picture">
                      <pic:pic xmlns:pic="http://schemas.openxmlformats.org/drawingml/2006/picture">
                        <pic:nvPicPr>
                          <pic:cNvPr id="120" name="图片_41"/>
                          <pic:cNvPicPr/>
                        </pic:nvPicPr>
                        <pic:blipFill>
                          <a:blip r:embed="rId77"/>
                          <a:stretch>
                            <a:fillRect/>
                          </a:stretch>
                        </pic:blipFill>
                        <pic:spPr>
                          <a:xfrm>
                            <a:off x="0" y="0"/>
                            <a:ext cx="1333500" cy="136144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63A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CEB1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E4B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A39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38</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8C6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152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16A7">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CD2C">
            <w:pPr>
              <w:rPr>
                <w:rFonts w:hint="eastAsia" w:ascii="宋体" w:hAnsi="宋体" w:eastAsia="宋体" w:cs="宋体"/>
                <w:i w:val="0"/>
                <w:iCs w:val="0"/>
                <w:color w:val="000000"/>
                <w:sz w:val="32"/>
                <w:szCs w:val="32"/>
                <w:u w:val="none"/>
              </w:rPr>
            </w:pPr>
          </w:p>
        </w:tc>
      </w:tr>
      <w:tr w14:paraId="734A2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4A4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781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紫金花方形盘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A8C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9560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41275</wp:posOffset>
                  </wp:positionV>
                  <wp:extent cx="1181735" cy="1297305"/>
                  <wp:effectExtent l="0" t="0" r="18415" b="17145"/>
                  <wp:wrapNone/>
                  <wp:docPr id="117" name="图片_8"/>
                  <wp:cNvGraphicFramePr/>
                  <a:graphic xmlns:a="http://schemas.openxmlformats.org/drawingml/2006/main">
                    <a:graphicData uri="http://schemas.openxmlformats.org/drawingml/2006/picture">
                      <pic:pic xmlns:pic="http://schemas.openxmlformats.org/drawingml/2006/picture">
                        <pic:nvPicPr>
                          <pic:cNvPr id="117" name="图片_8"/>
                          <pic:cNvPicPr/>
                        </pic:nvPicPr>
                        <pic:blipFill>
                          <a:blip r:embed="rId78"/>
                          <a:stretch>
                            <a:fillRect/>
                          </a:stretch>
                        </pic:blipFill>
                        <pic:spPr>
                          <a:xfrm>
                            <a:off x="0" y="0"/>
                            <a:ext cx="1181735" cy="129730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57F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91C2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D47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60B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46</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8F3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184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BC743">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5C1C9">
            <w:pPr>
              <w:rPr>
                <w:rFonts w:hint="eastAsia" w:ascii="宋体" w:hAnsi="宋体" w:eastAsia="宋体" w:cs="宋体"/>
                <w:i w:val="0"/>
                <w:iCs w:val="0"/>
                <w:color w:val="000000"/>
                <w:sz w:val="32"/>
                <w:szCs w:val="32"/>
                <w:u w:val="none"/>
              </w:rPr>
            </w:pPr>
          </w:p>
        </w:tc>
      </w:tr>
      <w:tr w14:paraId="1D7D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C9B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46</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134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紫金花正方深盘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3EA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2D4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31750</wp:posOffset>
                  </wp:positionV>
                  <wp:extent cx="1390650" cy="1366520"/>
                  <wp:effectExtent l="0" t="0" r="0" b="5080"/>
                  <wp:wrapNone/>
                  <wp:docPr id="121" name="图片_34"/>
                  <wp:cNvGraphicFramePr/>
                  <a:graphic xmlns:a="http://schemas.openxmlformats.org/drawingml/2006/main">
                    <a:graphicData uri="http://schemas.openxmlformats.org/drawingml/2006/picture">
                      <pic:pic xmlns:pic="http://schemas.openxmlformats.org/drawingml/2006/picture">
                        <pic:nvPicPr>
                          <pic:cNvPr id="121" name="图片_34"/>
                          <pic:cNvPicPr/>
                        </pic:nvPicPr>
                        <pic:blipFill>
                          <a:blip r:embed="rId79"/>
                          <a:stretch>
                            <a:fillRect/>
                          </a:stretch>
                        </pic:blipFill>
                        <pic:spPr>
                          <a:xfrm>
                            <a:off x="0" y="0"/>
                            <a:ext cx="1390650" cy="136652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B89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5C9D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441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FE1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38.5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E1F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154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2A34">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CE23">
            <w:pPr>
              <w:rPr>
                <w:rFonts w:hint="eastAsia" w:ascii="宋体" w:hAnsi="宋体" w:eastAsia="宋体" w:cs="宋体"/>
                <w:i w:val="0"/>
                <w:iCs w:val="0"/>
                <w:color w:val="000000"/>
                <w:sz w:val="32"/>
                <w:szCs w:val="32"/>
                <w:u w:val="none"/>
              </w:rPr>
            </w:pPr>
          </w:p>
        </w:tc>
      </w:tr>
      <w:tr w14:paraId="23E47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F3B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D61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一鸣双耳汤锅</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C942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81F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212725</wp:posOffset>
                  </wp:positionV>
                  <wp:extent cx="1581785" cy="1078230"/>
                  <wp:effectExtent l="0" t="0" r="18415" b="7620"/>
                  <wp:wrapNone/>
                  <wp:docPr id="124" name="图片_43"/>
                  <wp:cNvGraphicFramePr/>
                  <a:graphic xmlns:a="http://schemas.openxmlformats.org/drawingml/2006/main">
                    <a:graphicData uri="http://schemas.openxmlformats.org/drawingml/2006/picture">
                      <pic:pic xmlns:pic="http://schemas.openxmlformats.org/drawingml/2006/picture">
                        <pic:nvPicPr>
                          <pic:cNvPr id="124" name="图片_43"/>
                          <pic:cNvPicPr/>
                        </pic:nvPicPr>
                        <pic:blipFill>
                          <a:blip r:embed="rId80"/>
                          <a:stretch>
                            <a:fillRect/>
                          </a:stretch>
                        </pic:blipFill>
                        <pic:spPr>
                          <a:xfrm>
                            <a:off x="0" y="0"/>
                            <a:ext cx="1581785" cy="107823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D04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68C3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0340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EE9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46</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975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184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3164">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B855">
            <w:pPr>
              <w:rPr>
                <w:rFonts w:hint="eastAsia" w:ascii="宋体" w:hAnsi="宋体" w:eastAsia="宋体" w:cs="宋体"/>
                <w:i w:val="0"/>
                <w:iCs w:val="0"/>
                <w:color w:val="000000"/>
                <w:sz w:val="32"/>
                <w:szCs w:val="32"/>
                <w:u w:val="none"/>
              </w:rPr>
            </w:pPr>
          </w:p>
        </w:tc>
      </w:tr>
      <w:tr w14:paraId="0BB53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510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BFB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绽放小脚汤盘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7CD6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8A5A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41275</wp:posOffset>
                  </wp:positionV>
                  <wp:extent cx="1352550" cy="1405255"/>
                  <wp:effectExtent l="0" t="0" r="0" b="4445"/>
                  <wp:wrapNone/>
                  <wp:docPr id="123" name="图片_42"/>
                  <wp:cNvGraphicFramePr/>
                  <a:graphic xmlns:a="http://schemas.openxmlformats.org/drawingml/2006/main">
                    <a:graphicData uri="http://schemas.openxmlformats.org/drawingml/2006/picture">
                      <pic:pic xmlns:pic="http://schemas.openxmlformats.org/drawingml/2006/picture">
                        <pic:nvPicPr>
                          <pic:cNvPr id="123" name="图片_42"/>
                          <pic:cNvPicPr/>
                        </pic:nvPicPr>
                        <pic:blipFill>
                          <a:blip r:embed="rId81"/>
                          <a:stretch>
                            <a:fillRect/>
                          </a:stretch>
                        </pic:blipFill>
                        <pic:spPr>
                          <a:xfrm>
                            <a:off x="0" y="0"/>
                            <a:ext cx="1352550" cy="140525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796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046F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421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1CE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0A5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140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3271B">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1DE36">
            <w:pPr>
              <w:rPr>
                <w:rFonts w:hint="eastAsia" w:ascii="宋体" w:hAnsi="宋体" w:eastAsia="宋体" w:cs="宋体"/>
                <w:i w:val="0"/>
                <w:iCs w:val="0"/>
                <w:color w:val="000000"/>
                <w:sz w:val="32"/>
                <w:szCs w:val="32"/>
                <w:u w:val="none"/>
              </w:rPr>
            </w:pPr>
          </w:p>
        </w:tc>
      </w:tr>
      <w:tr w14:paraId="41873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FEE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4BE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高脚宽边汤盘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E0C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0C1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79375</wp:posOffset>
                  </wp:positionV>
                  <wp:extent cx="1504950" cy="1263015"/>
                  <wp:effectExtent l="0" t="0" r="0" b="13335"/>
                  <wp:wrapNone/>
                  <wp:docPr id="119" name="图片_44"/>
                  <wp:cNvGraphicFramePr/>
                  <a:graphic xmlns:a="http://schemas.openxmlformats.org/drawingml/2006/main">
                    <a:graphicData uri="http://schemas.openxmlformats.org/drawingml/2006/picture">
                      <pic:pic xmlns:pic="http://schemas.openxmlformats.org/drawingml/2006/picture">
                        <pic:nvPicPr>
                          <pic:cNvPr id="119" name="图片_44"/>
                          <pic:cNvPicPr/>
                        </pic:nvPicPr>
                        <pic:blipFill>
                          <a:blip r:embed="rId82"/>
                          <a:stretch>
                            <a:fillRect/>
                          </a:stretch>
                        </pic:blipFill>
                        <pic:spPr>
                          <a:xfrm>
                            <a:off x="0" y="0"/>
                            <a:ext cx="1504950" cy="126301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7E8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345A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728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3BA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38</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5AB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152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E9CF3">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3EE9">
            <w:pPr>
              <w:rPr>
                <w:rFonts w:hint="eastAsia" w:ascii="宋体" w:hAnsi="宋体" w:eastAsia="宋体" w:cs="宋体"/>
                <w:i w:val="0"/>
                <w:iCs w:val="0"/>
                <w:color w:val="000000"/>
                <w:sz w:val="32"/>
                <w:szCs w:val="32"/>
                <w:u w:val="none"/>
              </w:rPr>
            </w:pPr>
          </w:p>
        </w:tc>
      </w:tr>
      <w:tr w14:paraId="4B4F7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684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C22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一鸣汤窝</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A5D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C53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12700</wp:posOffset>
                  </wp:positionV>
                  <wp:extent cx="1352550" cy="1373505"/>
                  <wp:effectExtent l="0" t="0" r="0" b="17145"/>
                  <wp:wrapNone/>
                  <wp:docPr id="116" name="图片_40"/>
                  <wp:cNvGraphicFramePr/>
                  <a:graphic xmlns:a="http://schemas.openxmlformats.org/drawingml/2006/main">
                    <a:graphicData uri="http://schemas.openxmlformats.org/drawingml/2006/picture">
                      <pic:pic xmlns:pic="http://schemas.openxmlformats.org/drawingml/2006/picture">
                        <pic:nvPicPr>
                          <pic:cNvPr id="116" name="图片_40"/>
                          <pic:cNvPicPr/>
                        </pic:nvPicPr>
                        <pic:blipFill>
                          <a:blip r:embed="rId83"/>
                          <a:stretch>
                            <a:fillRect/>
                          </a:stretch>
                        </pic:blipFill>
                        <pic:spPr>
                          <a:xfrm>
                            <a:off x="0" y="0"/>
                            <a:ext cx="1352550" cy="1373505"/>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CB4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10.25寸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3091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9CA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CD2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55</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C35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220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5592">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DC2F">
            <w:pPr>
              <w:rPr>
                <w:rFonts w:hint="eastAsia" w:ascii="宋体" w:hAnsi="宋体" w:eastAsia="宋体" w:cs="宋体"/>
                <w:i w:val="0"/>
                <w:iCs w:val="0"/>
                <w:color w:val="000000"/>
                <w:sz w:val="32"/>
                <w:szCs w:val="32"/>
                <w:u w:val="none"/>
              </w:rPr>
            </w:pPr>
          </w:p>
        </w:tc>
      </w:tr>
      <w:tr w14:paraId="1B88C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65B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445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长方瓦片盘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3FEB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345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117475</wp:posOffset>
                  </wp:positionV>
                  <wp:extent cx="1641475" cy="1104900"/>
                  <wp:effectExtent l="0" t="0" r="15875" b="0"/>
                  <wp:wrapNone/>
                  <wp:docPr id="118" name="图片_45"/>
                  <wp:cNvGraphicFramePr/>
                  <a:graphic xmlns:a="http://schemas.openxmlformats.org/drawingml/2006/main">
                    <a:graphicData uri="http://schemas.openxmlformats.org/drawingml/2006/picture">
                      <pic:pic xmlns:pic="http://schemas.openxmlformats.org/drawingml/2006/picture">
                        <pic:nvPicPr>
                          <pic:cNvPr id="118" name="图片_45"/>
                          <pic:cNvPicPr/>
                        </pic:nvPicPr>
                        <pic:blipFill>
                          <a:blip r:embed="rId84"/>
                          <a:stretch>
                            <a:fillRect/>
                          </a:stretch>
                        </pic:blipFill>
                        <pic:spPr>
                          <a:xfrm>
                            <a:off x="0" y="0"/>
                            <a:ext cx="1641475" cy="110490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46A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3257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EC36">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934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36</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4EA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144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636B">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D2055">
            <w:pPr>
              <w:rPr>
                <w:rFonts w:hint="eastAsia" w:ascii="宋体" w:hAnsi="宋体" w:eastAsia="宋体" w:cs="宋体"/>
                <w:i w:val="0"/>
                <w:iCs w:val="0"/>
                <w:color w:val="000000"/>
                <w:sz w:val="32"/>
                <w:szCs w:val="32"/>
                <w:u w:val="none"/>
              </w:rPr>
            </w:pPr>
          </w:p>
        </w:tc>
      </w:tr>
      <w:tr w14:paraId="137D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D3A9">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5B5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反边帽碗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24A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464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22225</wp:posOffset>
                  </wp:positionV>
                  <wp:extent cx="1285875" cy="1386840"/>
                  <wp:effectExtent l="0" t="0" r="9525" b="3810"/>
                  <wp:wrapNone/>
                  <wp:docPr id="125" name="图片_48"/>
                  <wp:cNvGraphicFramePr/>
                  <a:graphic xmlns:a="http://schemas.openxmlformats.org/drawingml/2006/main">
                    <a:graphicData uri="http://schemas.openxmlformats.org/drawingml/2006/picture">
                      <pic:pic xmlns:pic="http://schemas.openxmlformats.org/drawingml/2006/picture">
                        <pic:nvPicPr>
                          <pic:cNvPr id="125" name="图片_48"/>
                          <pic:cNvPicPr/>
                        </pic:nvPicPr>
                        <pic:blipFill>
                          <a:blip r:embed="rId85"/>
                          <a:stretch>
                            <a:fillRect/>
                          </a:stretch>
                        </pic:blipFill>
                        <pic:spPr>
                          <a:xfrm>
                            <a:off x="0" y="0"/>
                            <a:ext cx="1285875" cy="138684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EBC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D852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CC3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500E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28</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EA2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112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97AF">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C255">
            <w:pPr>
              <w:rPr>
                <w:rFonts w:hint="eastAsia" w:ascii="宋体" w:hAnsi="宋体" w:eastAsia="宋体" w:cs="宋体"/>
                <w:i w:val="0"/>
                <w:iCs w:val="0"/>
                <w:color w:val="000000"/>
                <w:sz w:val="32"/>
                <w:szCs w:val="32"/>
                <w:u w:val="none"/>
              </w:rPr>
            </w:pPr>
          </w:p>
        </w:tc>
      </w:tr>
      <w:tr w14:paraId="2D0EF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D50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28A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一鸣圆形浅盘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60FE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9D3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41275</wp:posOffset>
                  </wp:positionV>
                  <wp:extent cx="1419225" cy="1281430"/>
                  <wp:effectExtent l="0" t="0" r="9525" b="13970"/>
                  <wp:wrapNone/>
                  <wp:docPr id="126" name="图片_46"/>
                  <wp:cNvGraphicFramePr/>
                  <a:graphic xmlns:a="http://schemas.openxmlformats.org/drawingml/2006/main">
                    <a:graphicData uri="http://schemas.openxmlformats.org/drawingml/2006/picture">
                      <pic:pic xmlns:pic="http://schemas.openxmlformats.org/drawingml/2006/picture">
                        <pic:nvPicPr>
                          <pic:cNvPr id="126" name="图片_46"/>
                          <pic:cNvPicPr/>
                        </pic:nvPicPr>
                        <pic:blipFill>
                          <a:blip r:embed="rId86"/>
                          <a:stretch>
                            <a:fillRect/>
                          </a:stretch>
                        </pic:blipFill>
                        <pic:spPr>
                          <a:xfrm>
                            <a:off x="0" y="0"/>
                            <a:ext cx="1419225" cy="128143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DAE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7.75寸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39A1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F49EE">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0CA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19</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549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76</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17D1">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050C">
            <w:pPr>
              <w:rPr>
                <w:rFonts w:hint="eastAsia" w:ascii="宋体" w:hAnsi="宋体" w:eastAsia="宋体" w:cs="宋体"/>
                <w:i w:val="0"/>
                <w:iCs w:val="0"/>
                <w:color w:val="000000"/>
                <w:sz w:val="32"/>
                <w:szCs w:val="32"/>
                <w:u w:val="none"/>
              </w:rPr>
            </w:pPr>
          </w:p>
        </w:tc>
      </w:tr>
      <w:tr w14:paraId="7088F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503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54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212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一铭旦形椭圆盘盘</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33D1">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个</w:t>
            </w:r>
          </w:p>
        </w:tc>
        <w:tc>
          <w:tcPr>
            <w:tcW w:w="2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DE23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165100</wp:posOffset>
                  </wp:positionV>
                  <wp:extent cx="1753235" cy="1174750"/>
                  <wp:effectExtent l="0" t="0" r="18415" b="6350"/>
                  <wp:wrapNone/>
                  <wp:docPr id="115" name="图片_47"/>
                  <wp:cNvGraphicFramePr/>
                  <a:graphic xmlns:a="http://schemas.openxmlformats.org/drawingml/2006/main">
                    <a:graphicData uri="http://schemas.openxmlformats.org/drawingml/2006/picture">
                      <pic:pic xmlns:pic="http://schemas.openxmlformats.org/drawingml/2006/picture">
                        <pic:nvPicPr>
                          <pic:cNvPr id="115" name="图片_47"/>
                          <pic:cNvPicPr/>
                        </pic:nvPicPr>
                        <pic:blipFill>
                          <a:blip r:embed="rId87"/>
                          <a:stretch>
                            <a:fillRect/>
                          </a:stretch>
                        </pic:blipFill>
                        <pic:spPr>
                          <a:xfrm>
                            <a:off x="0" y="0"/>
                            <a:ext cx="1753235" cy="1174750"/>
                          </a:xfrm>
                          <a:prstGeom prst="rect">
                            <a:avLst/>
                          </a:prstGeom>
                          <a:noFill/>
                          <a:ln>
                            <a:noFill/>
                          </a:ln>
                        </pic:spPr>
                      </pic:pic>
                    </a:graphicData>
                  </a:graphic>
                </wp:anchor>
              </w:drawing>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BED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8.8寸</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500C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1300℃高温玉骨瓷，釉面耐磨损，高强度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C6D8D">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9F73C">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26</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890A">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104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EAF31">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6DB0">
            <w:pPr>
              <w:rPr>
                <w:rFonts w:hint="eastAsia" w:ascii="宋体" w:hAnsi="宋体" w:eastAsia="宋体" w:cs="宋体"/>
                <w:i w:val="0"/>
                <w:iCs w:val="0"/>
                <w:color w:val="000000"/>
                <w:sz w:val="32"/>
                <w:szCs w:val="32"/>
                <w:u w:val="none"/>
              </w:rPr>
            </w:pPr>
          </w:p>
        </w:tc>
      </w:tr>
      <w:tr w14:paraId="17532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C440F">
            <w:pPr>
              <w:rPr>
                <w:rFonts w:hint="eastAsia" w:ascii="仿宋" w:hAnsi="仿宋" w:eastAsia="仿宋" w:cs="仿宋"/>
                <w:i w:val="0"/>
                <w:iCs w:val="0"/>
                <w:color w:val="000000"/>
                <w:sz w:val="24"/>
                <w:szCs w:val="24"/>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03B6">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合计金额</w:t>
            </w:r>
          </w:p>
        </w:tc>
        <w:tc>
          <w:tcPr>
            <w:tcW w:w="961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1FC5">
            <w:pPr>
              <w:jc w:val="center"/>
              <w:rPr>
                <w:rFonts w:hint="eastAsia" w:ascii="仿宋" w:hAnsi="仿宋" w:eastAsia="仿宋" w:cs="仿宋"/>
                <w:i w:val="0"/>
                <w:iCs w:val="0"/>
                <w:color w:val="000000"/>
                <w:sz w:val="24"/>
                <w:szCs w:val="24"/>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01B3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24539.5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4774">
            <w:pPr>
              <w:rPr>
                <w:rFonts w:hint="eastAsia" w:ascii="宋体" w:hAnsi="宋体" w:eastAsia="宋体" w:cs="宋体"/>
                <w:i w:val="0"/>
                <w:iCs w:val="0"/>
                <w:color w:val="000000"/>
                <w:sz w:val="32"/>
                <w:szCs w:val="3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EF05">
            <w:pPr>
              <w:rPr>
                <w:rFonts w:hint="eastAsia" w:ascii="宋体" w:hAnsi="宋体" w:eastAsia="宋体" w:cs="宋体"/>
                <w:i w:val="0"/>
                <w:iCs w:val="0"/>
                <w:color w:val="000000"/>
                <w:sz w:val="32"/>
                <w:szCs w:val="32"/>
                <w:u w:val="none"/>
              </w:rPr>
            </w:pPr>
          </w:p>
        </w:tc>
      </w:tr>
    </w:tbl>
    <w:p w14:paraId="73F3E16E">
      <w:pPr>
        <w:rPr>
          <w:rFonts w:hint="default" w:ascii="仿宋" w:hAnsi="仿宋" w:eastAsia="仿宋" w:cs="仿宋"/>
          <w:kern w:val="0"/>
          <w:sz w:val="28"/>
          <w:szCs w:val="28"/>
          <w:lang w:val="en-US" w:eastAsia="zh-CN" w:bidi="ar"/>
        </w:rPr>
        <w:sectPr>
          <w:pgSz w:w="16838" w:h="11906" w:orient="landscape"/>
          <w:pgMar w:top="1080" w:right="1440" w:bottom="1080" w:left="1440" w:header="567" w:footer="283" w:gutter="0"/>
          <w:pgNumType w:fmt="decimal" w:start="1"/>
          <w:cols w:space="720" w:num="1"/>
          <w:docGrid w:linePitch="312" w:charSpace="0"/>
        </w:sectPr>
      </w:pPr>
      <w:r>
        <w:rPr>
          <w:rFonts w:hint="default" w:ascii="仿宋" w:hAnsi="仿宋" w:eastAsia="仿宋" w:cs="仿宋"/>
          <w:kern w:val="0"/>
          <w:sz w:val="28"/>
          <w:szCs w:val="28"/>
          <w:lang w:val="en-US" w:eastAsia="zh-CN" w:bidi="ar"/>
        </w:rPr>
        <w:br w:type="page"/>
      </w:r>
    </w:p>
    <w:p w14:paraId="752F5F3C">
      <w:pPr>
        <w:rPr>
          <w:rFonts w:hint="default" w:ascii="仿宋" w:hAnsi="仿宋" w:eastAsia="仿宋" w:cs="仿宋"/>
          <w:kern w:val="0"/>
          <w:sz w:val="28"/>
          <w:szCs w:val="28"/>
          <w:lang w:val="en-US" w:eastAsia="zh-CN" w:bidi="ar"/>
        </w:rPr>
      </w:pPr>
    </w:p>
    <w:p w14:paraId="527050FE">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default" w:ascii="仿宋" w:hAnsi="仿宋" w:eastAsia="仿宋" w:cs="仿宋"/>
          <w:kern w:val="0"/>
          <w:sz w:val="28"/>
          <w:szCs w:val="28"/>
          <w:lang w:val="en-US" w:eastAsia="zh-CN" w:bidi="ar"/>
        </w:rPr>
      </w:pPr>
    </w:p>
    <w:p w14:paraId="7AAA650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p>
    <w:p w14:paraId="53BD46DA">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xml:space="preserve">合同             </w:t>
      </w:r>
    </w:p>
    <w:p w14:paraId="0783E6D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jc w:val="center"/>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xml:space="preserve">                                                    合同编号：</w:t>
      </w:r>
    </w:p>
    <w:p w14:paraId="4D133D4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黑体" w:hAnsi="黑体" w:eastAsia="黑体" w:cs="黑体"/>
          <w:color w:val="000000" w:themeColor="text1"/>
          <w:sz w:val="44"/>
          <w:szCs w:val="44"/>
          <w:highlight w:val="none"/>
          <w:lang w:val="en-US" w:eastAsia="zh-CN"/>
          <w14:textFill>
            <w14:solidFill>
              <w14:schemeClr w14:val="tx1"/>
            </w14:solidFill>
          </w14:textFill>
        </w:rPr>
        <w:t>货物采购合同</w:t>
      </w:r>
    </w:p>
    <w:p w14:paraId="1E3E2D0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14:paraId="1C22272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甲方（采购方）：</w:t>
      </w:r>
      <w:r>
        <w:rPr>
          <w:rFonts w:hint="eastAsia" w:ascii="宋体" w:hAnsi="宋体" w:cs="宋体"/>
          <w:color w:val="000000" w:themeColor="text1"/>
          <w:sz w:val="24"/>
          <w:szCs w:val="24"/>
          <w:highlight w:val="none"/>
          <w:lang w:val="en-US" w:eastAsia="zh-CN"/>
          <w14:textFill>
            <w14:solidFill>
              <w14:schemeClr w14:val="tx1"/>
            </w14:solidFill>
          </w14:textFill>
        </w:rPr>
        <w:t>广州医科大学附属第一医院娄底医院</w:t>
      </w:r>
    </w:p>
    <w:p w14:paraId="5CA8E37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b w:val="0"/>
          <w:bCs w:val="0"/>
          <w:color w:val="0000FF"/>
          <w:kern w:val="0"/>
          <w:sz w:val="24"/>
          <w:szCs w:val="24"/>
          <w:lang w:val="en-US" w:eastAsia="zh-CN" w:bidi="ar"/>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法定代表人：</w:t>
      </w:r>
      <w:r>
        <w:rPr>
          <w:rFonts w:hint="eastAsia" w:ascii="宋体" w:hAnsi="宋体" w:eastAsia="宋体" w:cs="宋体"/>
          <w:b w:val="0"/>
          <w:bCs w:val="0"/>
          <w:color w:val="0000FF"/>
          <w:kern w:val="0"/>
          <w:sz w:val="24"/>
          <w:szCs w:val="24"/>
          <w:lang w:val="en-US" w:eastAsia="zh-CN" w:bidi="ar"/>
        </w:rPr>
        <w:t>杨吉军</w:t>
      </w:r>
    </w:p>
    <w:p w14:paraId="5C6E1C8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统一社会信用代码：</w:t>
      </w:r>
      <w:r>
        <w:rPr>
          <w:rFonts w:hint="eastAsia" w:ascii="宋体" w:hAnsi="宋体" w:eastAsia="宋体" w:cs="宋体"/>
          <w:b w:val="0"/>
          <w:bCs w:val="0"/>
          <w:color w:val="0000FF"/>
          <w:kern w:val="0"/>
          <w:sz w:val="24"/>
          <w:szCs w:val="24"/>
          <w:lang w:val="en-US" w:eastAsia="zh-CN" w:bidi="ar"/>
        </w:rPr>
        <w:t>12431300MB1P52227T</w:t>
      </w:r>
    </w:p>
    <w:p w14:paraId="15A6796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地址：</w:t>
      </w:r>
      <w:r>
        <w:rPr>
          <w:rFonts w:hint="eastAsia" w:ascii="宋体" w:hAnsi="宋体" w:cs="宋体"/>
          <w:color w:val="000000" w:themeColor="text1"/>
          <w:sz w:val="24"/>
          <w:szCs w:val="24"/>
          <w:highlight w:val="none"/>
          <w:lang w:val="en-US" w:eastAsia="zh-CN"/>
          <w14:textFill>
            <w14:solidFill>
              <w14:schemeClr w14:val="tx1"/>
            </w14:solidFill>
          </w14:textFill>
        </w:rPr>
        <w:t>娄底市娄星区南环路与新星南路交叉口</w:t>
      </w:r>
    </w:p>
    <w:p w14:paraId="0A8C069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联系人：</w:t>
      </w:r>
    </w:p>
    <w:p w14:paraId="5CCB12A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联系电话：</w:t>
      </w:r>
    </w:p>
    <w:p w14:paraId="75C8876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乙方（供货方）：</w:t>
      </w:r>
    </w:p>
    <w:p w14:paraId="7633530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法定代表人：</w:t>
      </w:r>
    </w:p>
    <w:p w14:paraId="5278700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统一社会信用代码：</w:t>
      </w:r>
    </w:p>
    <w:p w14:paraId="66948A9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地址：</w:t>
      </w:r>
    </w:p>
    <w:p w14:paraId="5437691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联系人：</w:t>
      </w:r>
    </w:p>
    <w:p w14:paraId="1A63645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联系电话：</w:t>
      </w:r>
    </w:p>
    <w:p w14:paraId="67CF05F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5CA537C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甲方通过（□</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公开招标</w:t>
      </w:r>
      <w:r>
        <w:rPr>
          <w:rFonts w:hint="eastAsia" w:ascii="宋体" w:hAnsi="宋体" w:eastAsia="宋体" w:cs="宋体"/>
          <w:color w:val="000000" w:themeColor="text1"/>
          <w:sz w:val="24"/>
          <w:szCs w:val="24"/>
          <w:highlight w:val="none"/>
          <w:lang w:val="en-US" w:eastAsia="zh-CN"/>
          <w14:textFill>
            <w14:solidFill>
              <w14:schemeClr w14:val="tx1"/>
            </w14:solidFill>
          </w14:textFill>
        </w:rPr>
        <w:t>□医院公开挂网□医院院内议价□湖南政府采购电子卖场竞价）</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方式</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FF"/>
          <w:sz w:val="24"/>
          <w:szCs w:val="24"/>
          <w:highlight w:val="none"/>
          <w:u w:val="single"/>
          <w:lang w:val="en-US" w:eastAsia="zh-CN"/>
        </w:rPr>
        <w:t>食堂餐饮配套物资</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，乙方为中标/中选供应商，</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项目编号：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。根据《中华人民共和国民法典》《中华人民共和国政府采购法》等相关法律规定，甲乙双方在采购项目确定的基础上，就采购</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FF"/>
          <w:sz w:val="24"/>
          <w:szCs w:val="24"/>
          <w:highlight w:val="none"/>
          <w:u w:val="single"/>
          <w:lang w:val="en-US" w:eastAsia="zh-CN"/>
        </w:rPr>
        <w:t>食堂餐饮配套物资</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相关</w:t>
      </w:r>
      <w:r>
        <w:rPr>
          <w:rFonts w:hint="eastAsia" w:ascii="宋体" w:hAnsi="宋体" w:eastAsia="宋体" w:cs="宋体"/>
          <w:color w:val="000000" w:themeColor="text1"/>
          <w:sz w:val="24"/>
          <w:szCs w:val="24"/>
          <w:highlight w:val="none"/>
          <w:lang w:val="en-US" w:eastAsia="zh-CN"/>
          <w14:textFill>
            <w14:solidFill>
              <w14:schemeClr w14:val="tx1"/>
            </w14:solidFill>
          </w14:textFill>
        </w:rPr>
        <w:t>事宜平等、自愿、公平、诚信协商，达成一致，特订立本合同，以资共同遵守。</w:t>
      </w:r>
    </w:p>
    <w:p w14:paraId="2B5C838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 xml:space="preserve">第一条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采购内容</w:t>
      </w:r>
    </w:p>
    <w:p w14:paraId="1C24614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 货物名称、品牌、型号、价格</w:t>
      </w:r>
    </w:p>
    <w:tbl>
      <w:tblPr>
        <w:tblStyle w:val="14"/>
        <w:tblpPr w:leftFromText="180" w:rightFromText="180" w:vertAnchor="text" w:horzAnchor="page" w:tblpX="1965" w:tblpY="148"/>
        <w:tblOverlap w:val="never"/>
        <w:tblW w:w="8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220"/>
        <w:gridCol w:w="1760"/>
        <w:gridCol w:w="1320"/>
        <w:gridCol w:w="940"/>
        <w:gridCol w:w="1654"/>
      </w:tblGrid>
      <w:tr w14:paraId="6EAD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517" w:type="dxa"/>
            <w:noWrap w:val="0"/>
            <w:vAlign w:val="top"/>
          </w:tcPr>
          <w:p w14:paraId="4CD65F1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货物</w:t>
            </w:r>
            <w:r>
              <w:rPr>
                <w:rFonts w:hint="eastAsia" w:ascii="宋体" w:hAnsi="宋体" w:eastAsia="宋体" w:cs="宋体"/>
                <w:color w:val="000000" w:themeColor="text1"/>
                <w:kern w:val="0"/>
                <w:sz w:val="24"/>
                <w:szCs w:val="24"/>
                <w:highlight w:val="none"/>
                <w14:textFill>
                  <w14:solidFill>
                    <w14:schemeClr w14:val="tx1"/>
                  </w14:solidFill>
                </w14:textFill>
              </w:rPr>
              <w:t>名称</w:t>
            </w:r>
          </w:p>
        </w:tc>
        <w:tc>
          <w:tcPr>
            <w:tcW w:w="1220" w:type="dxa"/>
            <w:noWrap w:val="0"/>
            <w:vAlign w:val="top"/>
          </w:tcPr>
          <w:p w14:paraId="4BBE14F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品牌</w:t>
            </w:r>
          </w:p>
        </w:tc>
        <w:tc>
          <w:tcPr>
            <w:tcW w:w="1760" w:type="dxa"/>
            <w:noWrap w:val="0"/>
            <w:vAlign w:val="top"/>
          </w:tcPr>
          <w:p w14:paraId="73C5D3B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型号</w:t>
            </w:r>
          </w:p>
        </w:tc>
        <w:tc>
          <w:tcPr>
            <w:tcW w:w="1320" w:type="dxa"/>
            <w:noWrap w:val="0"/>
            <w:vAlign w:val="top"/>
          </w:tcPr>
          <w:p w14:paraId="3386BA9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单价（元）</w:t>
            </w:r>
          </w:p>
        </w:tc>
        <w:tc>
          <w:tcPr>
            <w:tcW w:w="940" w:type="dxa"/>
            <w:noWrap w:val="0"/>
            <w:vAlign w:val="top"/>
          </w:tcPr>
          <w:p w14:paraId="0ECFE15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数量</w:t>
            </w:r>
          </w:p>
        </w:tc>
        <w:tc>
          <w:tcPr>
            <w:tcW w:w="1654" w:type="dxa"/>
            <w:noWrap w:val="0"/>
            <w:vAlign w:val="top"/>
          </w:tcPr>
          <w:p w14:paraId="6F0CCC3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金额（元）</w:t>
            </w:r>
          </w:p>
        </w:tc>
      </w:tr>
      <w:tr w14:paraId="7C01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517" w:type="dxa"/>
            <w:noWrap w:val="0"/>
            <w:vAlign w:val="top"/>
          </w:tcPr>
          <w:p w14:paraId="3A75787F">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220" w:type="dxa"/>
            <w:noWrap w:val="0"/>
            <w:vAlign w:val="center"/>
          </w:tcPr>
          <w:p w14:paraId="3D0C63D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p>
        </w:tc>
        <w:tc>
          <w:tcPr>
            <w:tcW w:w="1760" w:type="dxa"/>
            <w:noWrap w:val="0"/>
            <w:vAlign w:val="top"/>
          </w:tcPr>
          <w:p w14:paraId="571F25C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320" w:type="dxa"/>
            <w:noWrap w:val="0"/>
            <w:vAlign w:val="top"/>
          </w:tcPr>
          <w:p w14:paraId="34C9910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p>
        </w:tc>
        <w:tc>
          <w:tcPr>
            <w:tcW w:w="940" w:type="dxa"/>
            <w:noWrap w:val="0"/>
            <w:vAlign w:val="top"/>
          </w:tcPr>
          <w:p w14:paraId="6848704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654" w:type="dxa"/>
            <w:noWrap w:val="0"/>
            <w:vAlign w:val="top"/>
          </w:tcPr>
          <w:p w14:paraId="731D9CE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r>
      <w:tr w14:paraId="5222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517" w:type="dxa"/>
            <w:noWrap w:val="0"/>
            <w:vAlign w:val="top"/>
          </w:tcPr>
          <w:p w14:paraId="4CC57728">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220" w:type="dxa"/>
            <w:noWrap w:val="0"/>
            <w:vAlign w:val="center"/>
          </w:tcPr>
          <w:p w14:paraId="3092A65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760" w:type="dxa"/>
            <w:noWrap w:val="0"/>
            <w:vAlign w:val="top"/>
          </w:tcPr>
          <w:p w14:paraId="11D89CC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320" w:type="dxa"/>
            <w:noWrap w:val="0"/>
            <w:vAlign w:val="top"/>
          </w:tcPr>
          <w:p w14:paraId="62EB133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940" w:type="dxa"/>
            <w:noWrap w:val="0"/>
            <w:vAlign w:val="top"/>
          </w:tcPr>
          <w:p w14:paraId="2AC21F9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654" w:type="dxa"/>
            <w:noWrap w:val="0"/>
            <w:vAlign w:val="top"/>
          </w:tcPr>
          <w:p w14:paraId="3D4BBFA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r>
      <w:tr w14:paraId="7EB9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517" w:type="dxa"/>
            <w:noWrap w:val="0"/>
            <w:vAlign w:val="top"/>
          </w:tcPr>
          <w:p w14:paraId="698B18CE">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220" w:type="dxa"/>
            <w:noWrap w:val="0"/>
            <w:vAlign w:val="center"/>
          </w:tcPr>
          <w:p w14:paraId="45D98F3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760" w:type="dxa"/>
            <w:noWrap w:val="0"/>
            <w:vAlign w:val="top"/>
          </w:tcPr>
          <w:p w14:paraId="6C7AE39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320" w:type="dxa"/>
            <w:noWrap w:val="0"/>
            <w:vAlign w:val="top"/>
          </w:tcPr>
          <w:p w14:paraId="44C0998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940" w:type="dxa"/>
            <w:noWrap w:val="0"/>
            <w:vAlign w:val="top"/>
          </w:tcPr>
          <w:p w14:paraId="6228341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654" w:type="dxa"/>
            <w:noWrap w:val="0"/>
            <w:vAlign w:val="top"/>
          </w:tcPr>
          <w:p w14:paraId="3A81213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r>
      <w:tr w14:paraId="4F4B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8411" w:type="dxa"/>
            <w:gridSpan w:val="6"/>
            <w:noWrap w:val="0"/>
            <w:vAlign w:val="top"/>
          </w:tcPr>
          <w:p w14:paraId="3A3B0E7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合计</w:t>
            </w:r>
            <w:r>
              <w:rPr>
                <w:rFonts w:hint="eastAsia" w:ascii="宋体" w:hAnsi="宋体" w:eastAsia="宋体" w:cs="宋体"/>
                <w:color w:val="000000" w:themeColor="text1"/>
                <w:kern w:val="0"/>
                <w:sz w:val="24"/>
                <w:szCs w:val="24"/>
                <w:highlight w:val="none"/>
                <w:lang w:eastAsia="zh-CN"/>
                <w14:textFill>
                  <w14:solidFill>
                    <w14:schemeClr w14:val="tx1"/>
                  </w14:solidFill>
                </w14:textFill>
              </w:rPr>
              <w:t>价款</w:t>
            </w:r>
            <w:r>
              <w:rPr>
                <w:rFonts w:hint="eastAsia" w:ascii="宋体" w:hAnsi="宋体" w:eastAsia="宋体" w:cs="宋体"/>
                <w:color w:val="000000" w:themeColor="text1"/>
                <w:kern w:val="0"/>
                <w:sz w:val="24"/>
                <w:szCs w:val="24"/>
                <w:highlight w:val="none"/>
                <w14:textFill>
                  <w14:solidFill>
                    <w14:schemeClr w14:val="tx1"/>
                  </w14:solidFill>
                </w14:textFill>
              </w:rPr>
              <w:t>金额人民币（大写）：</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元</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整      </w:t>
            </w:r>
            <w:r>
              <w:rPr>
                <w:rFonts w:hint="eastAsia" w:ascii="宋体" w:hAnsi="宋体" w:eastAsia="宋体" w:cs="宋体"/>
                <w:color w:val="000000" w:themeColor="text1"/>
                <w:kern w:val="0"/>
                <w:sz w:val="24"/>
                <w:szCs w:val="24"/>
                <w:highlight w:val="none"/>
                <w14:textFill>
                  <w14:solidFill>
                    <w14:schemeClr w14:val="tx1"/>
                  </w14:solidFill>
                </w14:textFill>
              </w:rPr>
              <w:t>（小写）：</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元</w:t>
            </w:r>
          </w:p>
        </w:tc>
      </w:tr>
    </w:tbl>
    <w:p w14:paraId="46DF7E3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 本合同约定价格为（□固定总价</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固定单价），不因物价、市场波动变更，约定价格包括且不限于设计费、材料费、人工费、安装费、包装费、运输费、装卸费、调试费、接口费、检测费、检验费、税费、保险费、售后服务费、附随服务费等在内所有费用。 </w:t>
      </w:r>
    </w:p>
    <w:p w14:paraId="1570A80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1.3 </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本合同</w:t>
      </w:r>
      <w:r>
        <w:rPr>
          <w:rFonts w:hint="eastAsia" w:ascii="宋体" w:hAnsi="宋体" w:cs="宋体"/>
          <w:color w:val="000000" w:themeColor="text1"/>
          <w:sz w:val="24"/>
          <w:szCs w:val="24"/>
          <w:highlight w:val="none"/>
          <w:lang w:eastAsia="zh-CN"/>
          <w14:textFill>
            <w14:solidFill>
              <w14:schemeClr w14:val="tx1"/>
            </w14:solidFill>
          </w14:textFill>
        </w:rPr>
        <w:t>货物无需</w:t>
      </w:r>
      <w:r>
        <w:rPr>
          <w:rFonts w:hint="eastAsia" w:ascii="宋体" w:hAnsi="宋体" w:cs="宋体"/>
          <w:color w:val="000000" w:themeColor="text1"/>
          <w:sz w:val="24"/>
          <w:szCs w:val="24"/>
          <w:highlight w:val="none"/>
          <w14:textFill>
            <w14:solidFill>
              <w14:schemeClr w14:val="tx1"/>
            </w14:solidFill>
          </w14:textFill>
        </w:rPr>
        <w:t>与甲方</w:t>
      </w:r>
      <w:r>
        <w:rPr>
          <w:rFonts w:hint="eastAsia" w:ascii="宋体" w:hAnsi="宋体" w:cs="宋体"/>
          <w:color w:val="000000" w:themeColor="text1"/>
          <w:sz w:val="24"/>
          <w:szCs w:val="24"/>
          <w:highlight w:val="none"/>
          <w:lang w:eastAsia="zh-CN"/>
          <w14:textFill>
            <w14:solidFill>
              <w14:schemeClr w14:val="tx1"/>
            </w14:solidFill>
          </w14:textFill>
        </w:rPr>
        <w:t>使用的</w:t>
      </w:r>
      <w:r>
        <w:rPr>
          <w:rFonts w:hint="eastAsia" w:ascii="宋体" w:hAnsi="宋体" w:cs="宋体"/>
          <w:color w:val="000000" w:themeColor="text1"/>
          <w:sz w:val="24"/>
          <w:szCs w:val="24"/>
          <w:highlight w:val="none"/>
          <w14:textFill>
            <w14:solidFill>
              <w14:schemeClr w14:val="tx1"/>
            </w14:solidFill>
          </w14:textFill>
        </w:rPr>
        <w:t>信息系统</w:t>
      </w:r>
      <w:r>
        <w:rPr>
          <w:rFonts w:hint="eastAsia" w:ascii="宋体" w:hAnsi="宋体" w:cs="宋体"/>
          <w:color w:val="000000" w:themeColor="text1"/>
          <w:sz w:val="24"/>
          <w:szCs w:val="24"/>
          <w:highlight w:val="none"/>
          <w:lang w:eastAsia="zh-CN"/>
          <w14:textFill>
            <w14:solidFill>
              <w14:schemeClr w14:val="tx1"/>
            </w14:solidFill>
          </w14:textFill>
        </w:rPr>
        <w:t>对接。</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本合同</w:t>
      </w:r>
      <w:r>
        <w:rPr>
          <w:rFonts w:hint="eastAsia" w:ascii="宋体" w:hAnsi="宋体" w:cs="宋体"/>
          <w:color w:val="000000" w:themeColor="text1"/>
          <w:sz w:val="24"/>
          <w:szCs w:val="24"/>
          <w:highlight w:val="none"/>
          <w:lang w:eastAsia="zh-CN"/>
          <w14:textFill>
            <w14:solidFill>
              <w14:schemeClr w14:val="tx1"/>
            </w14:solidFill>
          </w14:textFill>
        </w:rPr>
        <w:t>货物需要</w:t>
      </w:r>
      <w:r>
        <w:rPr>
          <w:rFonts w:hint="eastAsia" w:ascii="宋体" w:hAnsi="宋体" w:cs="宋体"/>
          <w:color w:val="000000" w:themeColor="text1"/>
          <w:sz w:val="24"/>
          <w:szCs w:val="24"/>
          <w:highlight w:val="none"/>
          <w14:textFill>
            <w14:solidFill>
              <w14:schemeClr w14:val="tx1"/>
            </w14:solidFill>
          </w14:textFill>
        </w:rPr>
        <w:t>与甲方</w:t>
      </w:r>
      <w:r>
        <w:rPr>
          <w:rFonts w:hint="eastAsia" w:ascii="宋体" w:hAnsi="宋体" w:cs="宋体"/>
          <w:color w:val="000000" w:themeColor="text1"/>
          <w:sz w:val="24"/>
          <w:szCs w:val="24"/>
          <w:highlight w:val="none"/>
          <w:lang w:eastAsia="zh-CN"/>
          <w14:textFill>
            <w14:solidFill>
              <w14:schemeClr w14:val="tx1"/>
            </w14:solidFill>
          </w14:textFill>
        </w:rPr>
        <w:t>使用的</w:t>
      </w:r>
      <w:r>
        <w:rPr>
          <w:rFonts w:hint="eastAsia" w:ascii="宋体" w:hAnsi="宋体" w:cs="宋体"/>
          <w:color w:val="000000" w:themeColor="text1"/>
          <w:sz w:val="24"/>
          <w:szCs w:val="24"/>
          <w:highlight w:val="none"/>
          <w14:textFill>
            <w14:solidFill>
              <w14:schemeClr w14:val="tx1"/>
            </w14:solidFill>
          </w14:textFill>
        </w:rPr>
        <w:t>信息系统</w:t>
      </w:r>
      <w:r>
        <w:rPr>
          <w:rFonts w:hint="eastAsia" w:ascii="宋体" w:hAnsi="宋体" w:cs="宋体"/>
          <w:color w:val="000000" w:themeColor="text1"/>
          <w:sz w:val="24"/>
          <w:szCs w:val="24"/>
          <w:highlight w:val="none"/>
          <w:lang w:eastAsia="zh-CN"/>
          <w14:textFill>
            <w14:solidFill>
              <w14:schemeClr w14:val="tx1"/>
            </w14:solidFill>
          </w14:textFill>
        </w:rPr>
        <w:t>对接，因</w:t>
      </w:r>
      <w:r>
        <w:rPr>
          <w:rFonts w:hint="eastAsia" w:ascii="宋体" w:hAnsi="宋体" w:cs="宋体"/>
          <w:color w:val="000000" w:themeColor="text1"/>
          <w:sz w:val="24"/>
          <w:szCs w:val="24"/>
          <w:highlight w:val="none"/>
          <w14:textFill>
            <w14:solidFill>
              <w14:schemeClr w14:val="tx1"/>
            </w14:solidFill>
          </w14:textFill>
        </w:rPr>
        <w:t>对接产生的接口开发等</w:t>
      </w:r>
      <w:r>
        <w:rPr>
          <w:rFonts w:hint="eastAsia" w:ascii="宋体" w:hAnsi="宋体" w:cs="宋体"/>
          <w:color w:val="000000" w:themeColor="text1"/>
          <w:sz w:val="24"/>
          <w:szCs w:val="24"/>
          <w:highlight w:val="none"/>
          <w:lang w:eastAsia="zh-CN"/>
          <w14:textFill>
            <w14:solidFill>
              <w14:schemeClr w14:val="tx1"/>
            </w14:solidFill>
          </w14:textFill>
        </w:rPr>
        <w:t>乙方及第三方需要收取的</w:t>
      </w:r>
      <w:r>
        <w:rPr>
          <w:rFonts w:hint="eastAsia" w:ascii="宋体" w:hAnsi="宋体" w:cs="宋体"/>
          <w:color w:val="000000" w:themeColor="text1"/>
          <w:sz w:val="24"/>
          <w:szCs w:val="24"/>
          <w:highlight w:val="none"/>
          <w14:textFill>
            <w14:solidFill>
              <w14:schemeClr w14:val="tx1"/>
            </w14:solidFill>
          </w14:textFill>
        </w:rPr>
        <w:t>全部费用均由乙方承担。</w:t>
      </w:r>
    </w:p>
    <w:p w14:paraId="6240D9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2" w:firstLineChars="200"/>
        <w:jc w:val="both"/>
        <w:textAlignment w:val="auto"/>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 xml:space="preserve">第二条  </w:t>
      </w:r>
      <w:r>
        <w:rPr>
          <w:rFonts w:hint="default" w:ascii="宋体" w:hAnsi="宋体" w:eastAsia="宋体" w:cs="宋体"/>
          <w:b/>
          <w:bCs/>
          <w:color w:val="000000" w:themeColor="text1"/>
          <w:sz w:val="24"/>
          <w:szCs w:val="24"/>
          <w:highlight w:val="none"/>
          <w:lang w:val="en-US" w:eastAsia="zh-CN"/>
          <w14:textFill>
            <w14:solidFill>
              <w14:schemeClr w14:val="tx1"/>
            </w14:solidFill>
          </w14:textFill>
        </w:rPr>
        <w:t>交货时间、地点、运输</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r>
        <w:rPr>
          <w:rFonts w:hint="default" w:ascii="宋体" w:hAnsi="宋体" w:eastAsia="宋体" w:cs="宋体"/>
          <w:b/>
          <w:bCs/>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、搬运</w:t>
      </w:r>
    </w:p>
    <w:p w14:paraId="424F62A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2.1 </w:t>
      </w:r>
      <w:r>
        <w:rPr>
          <w:rFonts w:hint="default" w:ascii="宋体" w:hAnsi="宋体" w:eastAsia="宋体" w:cs="宋体"/>
          <w:color w:val="000000" w:themeColor="text1"/>
          <w:sz w:val="24"/>
          <w:szCs w:val="24"/>
          <w:highlight w:val="none"/>
          <w:lang w:val="en-US" w:eastAsia="zh-CN"/>
          <w14:textFill>
            <w14:solidFill>
              <w14:schemeClr w14:val="tx1"/>
            </w14:solidFill>
          </w14:textFill>
        </w:rPr>
        <w:t>交货时间：</w:t>
      </w:r>
    </w:p>
    <w:p w14:paraId="450549E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本合同货物</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要求一次性交付，</w:t>
      </w:r>
      <w:r>
        <w:rPr>
          <w:rFonts w:hint="default" w:ascii="宋体" w:hAnsi="宋体" w:eastAsia="宋体" w:cs="宋体"/>
          <w:color w:val="000000" w:themeColor="text1"/>
          <w:sz w:val="24"/>
          <w:szCs w:val="24"/>
          <w:highlight w:val="none"/>
          <w:lang w:val="en-US" w:eastAsia="zh-CN"/>
          <w14:textFill>
            <w14:solidFill>
              <w14:schemeClr w14:val="tx1"/>
            </w14:solidFill>
          </w14:textFill>
        </w:rPr>
        <w:t>乙方应在</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□自接到甲方通知之日起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日内□</w:t>
      </w:r>
      <w:r>
        <w:rPr>
          <w:rFonts w:hint="default"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default" w:ascii="宋体" w:hAnsi="宋体" w:eastAsia="宋体" w:cs="宋体"/>
          <w:color w:val="000000" w:themeColor="text1"/>
          <w:sz w:val="24"/>
          <w:szCs w:val="24"/>
          <w:highlight w:val="none"/>
          <w:u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default" w:ascii="宋体" w:hAnsi="宋体" w:eastAsia="宋体" w:cs="宋体"/>
          <w:color w:val="000000" w:themeColor="text1"/>
          <w:sz w:val="24"/>
          <w:szCs w:val="24"/>
          <w:highlight w:val="none"/>
          <w:u w:val="none"/>
          <w:lang w:val="en-US" w:eastAsia="zh-CN"/>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default" w:ascii="宋体" w:hAnsi="宋体" w:eastAsia="宋体" w:cs="宋体"/>
          <w:color w:val="000000" w:themeColor="text1"/>
          <w:sz w:val="24"/>
          <w:szCs w:val="24"/>
          <w:highlight w:val="none"/>
          <w:u w:val="none"/>
          <w:lang w:val="en-US" w:eastAsia="zh-CN"/>
          <w14:textFill>
            <w14:solidFill>
              <w14:schemeClr w14:val="tx1"/>
            </w14:solidFill>
          </w14:textFill>
        </w:rPr>
        <w:t>日之前</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default" w:ascii="宋体" w:hAnsi="宋体" w:eastAsia="宋体" w:cs="宋体"/>
          <w:color w:val="000000" w:themeColor="text1"/>
          <w:sz w:val="24"/>
          <w:szCs w:val="24"/>
          <w:highlight w:val="none"/>
          <w:lang w:val="en-US" w:eastAsia="zh-CN"/>
          <w14:textFill>
            <w14:solidFill>
              <w14:schemeClr w14:val="tx1"/>
            </w14:solidFill>
          </w14:textFill>
        </w:rPr>
        <w:t>将</w:t>
      </w:r>
      <w:r>
        <w:rPr>
          <w:rFonts w:hint="eastAsia" w:ascii="宋体" w:hAnsi="宋体" w:eastAsia="宋体" w:cs="宋体"/>
          <w:color w:val="000000" w:themeColor="text1"/>
          <w:sz w:val="24"/>
          <w:szCs w:val="24"/>
          <w:highlight w:val="none"/>
          <w:lang w:val="en-US" w:eastAsia="zh-CN"/>
          <w14:textFill>
            <w14:solidFill>
              <w14:schemeClr w14:val="tx1"/>
            </w14:solidFill>
          </w14:textFill>
        </w:rPr>
        <w:t>全部货物</w:t>
      </w:r>
      <w:r>
        <w:rPr>
          <w:rFonts w:hint="default" w:ascii="宋体" w:hAnsi="宋体" w:eastAsia="宋体" w:cs="宋体"/>
          <w:color w:val="000000" w:themeColor="text1"/>
          <w:sz w:val="24"/>
          <w:szCs w:val="24"/>
          <w:highlight w:val="none"/>
          <w:lang w:val="en-US" w:eastAsia="zh-CN"/>
          <w14:textFill>
            <w14:solidFill>
              <w14:schemeClr w14:val="tx1"/>
            </w14:solidFill>
          </w14:textFill>
        </w:rPr>
        <w:t>运至</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甲方指定交货</w:t>
      </w:r>
      <w:r>
        <w:rPr>
          <w:rFonts w:hint="default" w:ascii="宋体" w:hAnsi="宋体" w:eastAsia="宋体" w:cs="宋体"/>
          <w:color w:val="000000" w:themeColor="text1"/>
          <w:sz w:val="24"/>
          <w:szCs w:val="24"/>
          <w:highlight w:val="none"/>
          <w:lang w:val="en-US" w:eastAsia="zh-CN"/>
          <w14:textFill>
            <w14:solidFill>
              <w14:schemeClr w14:val="tx1"/>
            </w14:solidFill>
          </w14:textFill>
        </w:rPr>
        <w:t>地点，</w:t>
      </w:r>
      <w:r>
        <w:rPr>
          <w:rFonts w:hint="eastAsia" w:ascii="宋体" w:hAnsi="宋体" w:eastAsia="宋体" w:cs="宋体"/>
          <w:color w:val="000000" w:themeColor="text1"/>
          <w:sz w:val="24"/>
          <w:szCs w:val="24"/>
          <w:highlight w:val="none"/>
          <w:lang w:val="en-US" w:eastAsia="zh-CN"/>
          <w14:textFill>
            <w14:solidFill>
              <w14:schemeClr w14:val="tx1"/>
            </w14:solidFill>
          </w14:textFill>
        </w:rPr>
        <w:t>通过验收并交付甲方使用。</w:t>
      </w:r>
    </w:p>
    <w:p w14:paraId="5ACE0E2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本合同货物分批次交付，乙方应在每次接到甲方通知之日起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FF"/>
          <w:sz w:val="24"/>
          <w:szCs w:val="24"/>
          <w:highlight w:val="none"/>
          <w:u w:val="single"/>
          <w:lang w:val="en-US" w:eastAsia="zh-CN"/>
        </w:rPr>
        <w:t>7</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日内将</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甲方要求的货物运至甲方指定交货地点，通过验收并交付甲方使用。</w:t>
      </w:r>
    </w:p>
    <w:p w14:paraId="0C4FC0E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.2 甲方指定</w:t>
      </w:r>
      <w:r>
        <w:rPr>
          <w:rFonts w:hint="default" w:ascii="宋体" w:hAnsi="宋体" w:eastAsia="宋体" w:cs="宋体"/>
          <w:color w:val="000000" w:themeColor="text1"/>
          <w:sz w:val="24"/>
          <w:szCs w:val="24"/>
          <w:highlight w:val="none"/>
          <w:lang w:val="en-US" w:eastAsia="zh-CN"/>
          <w14:textFill>
            <w14:solidFill>
              <w14:schemeClr w14:val="tx1"/>
            </w14:solidFill>
          </w14:textFill>
        </w:rPr>
        <w:t>交货地点：湖南省娄底市</w:t>
      </w:r>
      <w:r>
        <w:rPr>
          <w:rFonts w:hint="eastAsia" w:ascii="宋体" w:hAnsi="宋体" w:eastAsia="宋体" w:cs="宋体"/>
          <w:color w:val="000000" w:themeColor="text1"/>
          <w:sz w:val="24"/>
          <w:szCs w:val="24"/>
          <w:highlight w:val="none"/>
          <w:lang w:val="en-US" w:eastAsia="zh-CN"/>
          <w14:textFill>
            <w14:solidFill>
              <w14:schemeClr w14:val="tx1"/>
            </w14:solidFill>
          </w14:textFill>
        </w:rPr>
        <w:t>娄星区</w:t>
      </w:r>
      <w:r>
        <w:rPr>
          <w:rFonts w:hint="default" w:ascii="宋体" w:hAnsi="宋体" w:eastAsia="宋体" w:cs="宋体"/>
          <w:color w:val="000000" w:themeColor="text1"/>
          <w:sz w:val="24"/>
          <w:szCs w:val="24"/>
          <w:highlight w:val="none"/>
          <w:lang w:val="en-US" w:eastAsia="zh-CN"/>
          <w14:textFill>
            <w14:solidFill>
              <w14:schemeClr w14:val="tx1"/>
            </w14:solidFill>
          </w14:textFill>
        </w:rPr>
        <w:t>长青中街51号</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default" w:ascii="宋体" w:hAnsi="宋体" w:eastAsia="宋体" w:cs="宋体"/>
          <w:color w:val="000000" w:themeColor="text1"/>
          <w:sz w:val="24"/>
          <w:szCs w:val="24"/>
          <w:highlight w:val="none"/>
          <w:lang w:val="en-US" w:eastAsia="zh-CN"/>
          <w14:textFill>
            <w14:solidFill>
              <w14:schemeClr w14:val="tx1"/>
            </w14:solidFill>
          </w14:textFill>
        </w:rPr>
        <w:t xml:space="preserve">娄底市中心医院。 </w:t>
      </w:r>
    </w:p>
    <w:p w14:paraId="528D216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default"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default" w:ascii="宋体" w:hAnsi="宋体" w:eastAsia="宋体" w:cs="宋体"/>
          <w:color w:val="000000" w:themeColor="text1"/>
          <w:sz w:val="24"/>
          <w:szCs w:val="24"/>
          <w:highlight w:val="none"/>
          <w:lang w:val="en-US" w:eastAsia="zh-CN"/>
          <w14:textFill>
            <w14:solidFill>
              <w14:schemeClr w14:val="tx1"/>
            </w14:solidFill>
          </w14:textFill>
        </w:rPr>
        <w:t>运输</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宋体" w:hAnsi="宋体" w:eastAsia="宋体" w:cs="宋体"/>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color w:val="000000" w:themeColor="text1"/>
          <w:sz w:val="24"/>
          <w:szCs w:val="24"/>
          <w:highlight w:val="none"/>
          <w:lang w:val="en-US" w:eastAsia="zh-CN"/>
          <w14:textFill>
            <w14:solidFill>
              <w14:schemeClr w14:val="tx1"/>
            </w14:solidFill>
          </w14:textFill>
        </w:rPr>
        <w:t>、搬运</w:t>
      </w:r>
      <w:r>
        <w:rPr>
          <w:rFonts w:hint="default" w:ascii="宋体" w:hAnsi="宋体" w:eastAsia="宋体" w:cs="宋体"/>
          <w:color w:val="000000" w:themeColor="text1"/>
          <w:sz w:val="24"/>
          <w:szCs w:val="24"/>
          <w:highlight w:val="none"/>
          <w:lang w:val="en-US" w:eastAsia="zh-CN"/>
          <w14:textFill>
            <w14:solidFill>
              <w14:schemeClr w14:val="tx1"/>
            </w14:solidFill>
          </w14:textFill>
        </w:rPr>
        <w:t>：由乙方自备交通运输工具将</w:t>
      </w:r>
      <w:r>
        <w:rPr>
          <w:rFonts w:hint="eastAsia" w:ascii="宋体" w:hAnsi="宋体" w:eastAsia="宋体" w:cs="宋体"/>
          <w:color w:val="000000" w:themeColor="text1"/>
          <w:sz w:val="24"/>
          <w:szCs w:val="24"/>
          <w:highlight w:val="none"/>
          <w:lang w:val="en-US" w:eastAsia="zh-CN"/>
          <w14:textFill>
            <w14:solidFill>
              <w14:schemeClr w14:val="tx1"/>
            </w14:solidFill>
          </w14:textFill>
        </w:rPr>
        <w:t>货物</w:t>
      </w:r>
      <w:r>
        <w:rPr>
          <w:rFonts w:hint="default" w:ascii="宋体" w:hAnsi="宋体" w:eastAsia="宋体" w:cs="宋体"/>
          <w:color w:val="000000" w:themeColor="text1"/>
          <w:sz w:val="24"/>
          <w:szCs w:val="24"/>
          <w:highlight w:val="none"/>
          <w:lang w:val="en-US" w:eastAsia="zh-CN"/>
          <w14:textFill>
            <w14:solidFill>
              <w14:schemeClr w14:val="tx1"/>
            </w14:solidFill>
          </w14:textFill>
        </w:rPr>
        <w:t>运至合同约定地点，并负责</w:t>
      </w:r>
      <w:r>
        <w:rPr>
          <w:rFonts w:hint="eastAsia" w:ascii="宋体" w:hAnsi="宋体" w:eastAsia="宋体" w:cs="宋体"/>
          <w:color w:val="000000" w:themeColor="text1"/>
          <w:sz w:val="24"/>
          <w:szCs w:val="24"/>
          <w:highlight w:val="none"/>
          <w:lang w:val="en-US" w:eastAsia="zh-CN"/>
          <w14:textFill>
            <w14:solidFill>
              <w14:schemeClr w14:val="tx1"/>
            </w14:solidFill>
          </w14:textFill>
        </w:rPr>
        <w:t>货物</w:t>
      </w:r>
      <w:r>
        <w:rPr>
          <w:rFonts w:hint="default" w:ascii="宋体" w:hAnsi="宋体" w:eastAsia="宋体" w:cs="宋体"/>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color w:val="000000" w:themeColor="text1"/>
          <w:sz w:val="24"/>
          <w:szCs w:val="24"/>
          <w:highlight w:val="none"/>
          <w:lang w:val="en-US" w:eastAsia="zh-CN"/>
          <w14:textFill>
            <w14:solidFill>
              <w14:schemeClr w14:val="tx1"/>
            </w14:solidFill>
          </w14:textFill>
        </w:rPr>
        <w:t>、搬运的人工及费用</w:t>
      </w:r>
      <w:r>
        <w:rPr>
          <w:rFonts w:hint="default" w:ascii="宋体" w:hAnsi="宋体" w:eastAsia="宋体" w:cs="宋体"/>
          <w:color w:val="000000" w:themeColor="text1"/>
          <w:sz w:val="24"/>
          <w:szCs w:val="24"/>
          <w:highlight w:val="none"/>
          <w:lang w:val="en-US" w:eastAsia="zh-CN"/>
          <w14:textFill>
            <w14:solidFill>
              <w14:schemeClr w14:val="tx1"/>
            </w14:solidFill>
          </w14:textFill>
        </w:rPr>
        <w:t>。</w:t>
      </w:r>
    </w:p>
    <w:p w14:paraId="4EE8106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第三条 质量标准、质量验收、包装要求</w:t>
      </w:r>
    </w:p>
    <w:p w14:paraId="030BFFE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3.1 质量标准：乙方提供货物的质量、安装应符合或优于国家标准；如投标文件/响应文件中的技术参数和质量标准高于国家标准，则货物的技术参数和质量标准以投标文件/响应文件为准；如乙方投标/响应时提交了样品并经甲方确认封存的，货物质量标准以样品为准。</w:t>
      </w:r>
    </w:p>
    <w:p w14:paraId="3003639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3.2 质量验收：以本合同约定标准按以下方式进行验收：</w:t>
      </w:r>
    </w:p>
    <w:p w14:paraId="26F7375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3.2.1 （</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将货物运至指定交货地点后□乙方将货物运至指定交货地点并将货物全部拆包、安装、调试、培训后），应通知甲方，并向甲方提供厂家标准资料文件（进口货物需提供真实有效的海关报关单，其他货物需提供产品合格证和售后质保承诺书）。甲方自接到乙方通知之日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FF"/>
          <w:sz w:val="24"/>
          <w:szCs w:val="24"/>
          <w:highlight w:val="none"/>
          <w:u w:val="single"/>
          <w:lang w:val="en-US" w:eastAsia="zh-CN"/>
        </w:rPr>
        <w:t>2</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日内自行组织到货验收，验收合格后签署到货验收报告单。如经甲方验收不合格，乙方应在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FF"/>
          <w:sz w:val="24"/>
          <w:szCs w:val="24"/>
          <w:highlight w:val="none"/>
          <w:u w:val="single"/>
          <w:lang w:val="en-US" w:eastAsia="zh-CN"/>
        </w:rPr>
        <w:t>10</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日内无条件予以返工并承担所有费用。</w:t>
      </w:r>
    </w:p>
    <w:p w14:paraId="23FBF93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3.2.2 甲方验收时如发现乙方所交付的货物不符合本合同约定，甲方应做出详尽的现场记录，由甲乙双方签署备忘录，该现场记录和备忘录作为乙方补交缺少部件、更换不符标准部件的有效依据，由此产生的一切经济损失由乙方承担。</w:t>
      </w:r>
    </w:p>
    <w:p w14:paraId="45D9930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3.3 包装要求：乙方提供的货物必须为原厂包装，外包装到货时应保证完好无损，否则甲方有权拒绝收货，由此造成的延期交货违约责任和一切经济损失全部由乙方承担。</w:t>
      </w:r>
    </w:p>
    <w:p w14:paraId="1414F1C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第四条 安装、培训等事项</w:t>
      </w:r>
    </w:p>
    <w:p w14:paraId="79CBB56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4.1 甲方负责协调、处理与安装、调试有关事宜，为乙方创造良好的安装、调试环境。</w:t>
      </w:r>
    </w:p>
    <w:p w14:paraId="60280A8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 甲方委派</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FF"/>
          <w:sz w:val="24"/>
          <w:szCs w:val="24"/>
          <w:highlight w:val="none"/>
          <w:u w:val="single"/>
          <w:lang w:val="en-US" w:eastAsia="zh-CN"/>
        </w:rPr>
        <w:t>胡涛</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作为代表，跟踪、检查安装、调试现场。</w:t>
      </w:r>
    </w:p>
    <w:p w14:paraId="4F2C3ED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4.3 乙方负责对甲方的操作人员进行免费培训。</w:t>
      </w:r>
    </w:p>
    <w:p w14:paraId="05D3D78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4.4 乙方在安装、调试过程中应加强操作人员的安全教育，杜绝安全事故的发生。 </w:t>
      </w:r>
    </w:p>
    <w:p w14:paraId="5EF392C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第五条 售后服务</w:t>
      </w:r>
    </w:p>
    <w:p w14:paraId="74F8C3A0">
      <w:pPr>
        <w:keepNext w:val="0"/>
        <w:keepLines w:val="0"/>
        <w:pageBreakBefore w:val="0"/>
        <w:widowControl/>
        <w:numPr>
          <w:ilvl w:val="-1"/>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5.1 本合同货物质保期为</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年，自甲方在验收报告单上签字确认合格之日起开始计算。</w:t>
      </w:r>
    </w:p>
    <w:p w14:paraId="30CC4F7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5.2 质保期内乙方免费提供维修、更换服务。</w:t>
      </w:r>
    </w:p>
    <w:p w14:paraId="3664ED7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5.2.1 如货物在</w:t>
      </w:r>
      <w:r>
        <w:rPr>
          <w:rFonts w:hint="eastAsia" w:ascii="宋体" w:hAnsi="宋体" w:eastAsia="宋体" w:cs="宋体"/>
          <w:color w:val="000000" w:themeColor="text1"/>
          <w:sz w:val="24"/>
          <w:highlight w:val="none"/>
          <w14:textFill>
            <w14:solidFill>
              <w14:schemeClr w14:val="tx1"/>
            </w14:solidFill>
          </w14:textFill>
        </w:rPr>
        <w:t>质</w:t>
      </w:r>
      <w:r>
        <w:rPr>
          <w:rFonts w:hint="eastAsia" w:ascii="宋体" w:hAnsi="宋体" w:eastAsia="宋体" w:cs="宋体"/>
          <w:color w:val="000000" w:themeColor="text1"/>
          <w:sz w:val="24"/>
          <w:szCs w:val="24"/>
          <w:highlight w:val="none"/>
          <w:lang w:val="en-US" w:eastAsia="zh-CN"/>
          <w14:textFill>
            <w14:solidFill>
              <w14:schemeClr w14:val="tx1"/>
            </w14:solidFill>
          </w14:textFill>
        </w:rPr>
        <w:t>保期内出现质量问题，乙方应在接到甲方通知（包括电话通知）后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FF"/>
          <w:sz w:val="24"/>
          <w:szCs w:val="24"/>
          <w:highlight w:val="none"/>
          <w:u w:val="single"/>
          <w:lang w:val="en-US" w:eastAsia="zh-CN"/>
        </w:rPr>
        <w:t>24</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小时内响应，响应后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48</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小时内赶到甲方进行维修或更换全新合格货物，相关费用由乙方承担。</w:t>
      </w:r>
    </w:p>
    <w:p w14:paraId="66D41FA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5.2.2 质保期内甲方有权随时对货物进行质量监督，如货物经甲方样品比对、随机抽检或送第三方检测机构检测不合格的，乙方须在接到甲方通知后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FF"/>
          <w:sz w:val="24"/>
          <w:szCs w:val="24"/>
          <w:highlight w:val="none"/>
          <w:u w:val="single"/>
          <w:lang w:val="en-US" w:eastAsia="zh-CN"/>
        </w:rPr>
        <w:t>10</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日内</w:t>
      </w:r>
      <w:r>
        <w:rPr>
          <w:rFonts w:hint="eastAsia" w:ascii="宋体" w:hAnsi="宋体" w:eastAsia="宋体" w:cs="宋体"/>
          <w:color w:val="000000" w:themeColor="text1"/>
          <w:sz w:val="24"/>
          <w:szCs w:val="24"/>
          <w:highlight w:val="none"/>
          <w:lang w:val="en-US" w:eastAsia="zh-CN"/>
          <w14:textFill>
            <w14:solidFill>
              <w14:schemeClr w14:val="tx1"/>
            </w14:solidFill>
          </w14:textFill>
        </w:rPr>
        <w:t>对不合格货物所在送货批次的全部货物进行更换，第三方检测费用和更换产生的相关费用均由乙方承担。</w:t>
      </w:r>
    </w:p>
    <w:p w14:paraId="26B8035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5.2.3 质保期内如乙方不及时维修、更换货物，甲方有权委托第三方提供服务，由此产生的相关费用，甲方有权在应付款中扣除、不足部分由乙方另行补足，或要求乙方将第三方提供服务产生的相关费用直接支付给甲方。</w:t>
      </w:r>
    </w:p>
    <w:p w14:paraId="68BF7B5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5.3 质保期届满后，如货物出现问题，乙方应在接到甲方通知（包括电话通知）后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 </w:t>
      </w:r>
      <w:r>
        <w:rPr>
          <w:rFonts w:hint="eastAsia" w:ascii="宋体" w:hAnsi="宋体" w:eastAsia="宋体" w:cs="宋体"/>
          <w:color w:val="000000" w:themeColor="text1"/>
          <w:sz w:val="24"/>
          <w:szCs w:val="24"/>
          <w:highlight w:val="none"/>
          <w:lang w:val="en-US" w:eastAsia="zh-CN"/>
          <w14:textFill>
            <w14:solidFill>
              <w14:schemeClr w14:val="tx1"/>
            </w14:solidFill>
          </w14:textFill>
        </w:rPr>
        <w:t>小时内响应，响应后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24</w:t>
      </w:r>
      <w:r>
        <w:rPr>
          <w:rFonts w:hint="eastAsia" w:ascii="宋体" w:hAnsi="宋体" w:eastAsia="宋体" w:cs="宋体"/>
          <w:color w:val="000000" w:themeColor="text1"/>
          <w:sz w:val="24"/>
          <w:szCs w:val="24"/>
          <w:highlight w:val="none"/>
          <w:lang w:val="en-US" w:eastAsia="zh-CN"/>
          <w14:textFill>
            <w14:solidFill>
              <w14:schemeClr w14:val="tx1"/>
            </w14:solidFill>
          </w14:textFill>
        </w:rPr>
        <w:t>小时上门服务，相关费用由甲方承担。</w:t>
      </w:r>
    </w:p>
    <w:p w14:paraId="356BB777">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4 </w:t>
      </w:r>
      <w:r>
        <w:rPr>
          <w:rFonts w:hint="eastAsia" w:ascii="宋体" w:hAnsi="宋体" w:eastAsia="宋体" w:cs="宋体"/>
          <w:color w:val="000000" w:themeColor="text1"/>
          <w:sz w:val="24"/>
          <w:szCs w:val="24"/>
          <w:highlight w:val="none"/>
          <w14:textFill>
            <w14:solidFill>
              <w14:schemeClr w14:val="tx1"/>
            </w14:solidFill>
          </w14:textFill>
        </w:rPr>
        <w:t>乙方须指派</w:t>
      </w:r>
      <w:r>
        <w:rPr>
          <w:rFonts w:hint="eastAsia" w:ascii="宋体" w:hAnsi="宋体" w:eastAsia="宋体" w:cs="宋体"/>
          <w:color w:val="000000" w:themeColor="text1"/>
          <w:sz w:val="24"/>
          <w:szCs w:val="24"/>
          <w:highlight w:val="none"/>
          <w:u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电话：</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专门负责与甲方联系售后服务事宜，如人员发生变动，应及时通知甲方。</w:t>
      </w:r>
    </w:p>
    <w:p w14:paraId="6FAA2C7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第六条 付款时间、方式</w:t>
      </w:r>
    </w:p>
    <w:p w14:paraId="3B0D15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6.1 甲方通过银行转账方式向乙方指定银行账户支付款项：甲方在全部货物验收合格之日起</w:t>
      </w:r>
      <w:r>
        <w:rPr>
          <w:rFonts w:hint="eastAsia" w:ascii="宋体" w:hAnsi="宋体" w:cs="宋体"/>
          <w:color w:val="0000FF"/>
          <w:sz w:val="24"/>
          <w:szCs w:val="24"/>
          <w:highlight w:val="none"/>
          <w:lang w:val="en-US" w:eastAsia="zh-CN"/>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个月内，向乙方支付</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合同约定总价款</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cs="宋体"/>
          <w:color w:val="0000FF"/>
          <w:sz w:val="24"/>
          <w:szCs w:val="24"/>
          <w:highlight w:val="none"/>
          <w:lang w:val="en-US" w:eastAsia="zh-CN"/>
        </w:rPr>
        <w:t>95</w:t>
      </w:r>
      <w:r>
        <w:rPr>
          <w:rFonts w:hint="eastAsia" w:ascii="宋体" w:hAnsi="宋体" w:eastAsia="宋体" w:cs="宋体"/>
          <w:color w:val="000000" w:themeColor="text1"/>
          <w:sz w:val="24"/>
          <w:szCs w:val="24"/>
          <w:highlight w:val="none"/>
          <w:lang w:val="en-US" w:eastAsia="zh-CN"/>
          <w14:textFill>
            <w14:solidFill>
              <w14:schemeClr w14:val="tx1"/>
            </w14:solidFill>
          </w14:textFill>
        </w:rPr>
        <w:t>%；余款</w:t>
      </w:r>
      <w:r>
        <w:rPr>
          <w:rFonts w:hint="eastAsia" w:ascii="宋体" w:hAnsi="宋体" w:cs="宋体"/>
          <w:color w:val="0000FF"/>
          <w:sz w:val="24"/>
          <w:szCs w:val="24"/>
          <w:highlight w:val="none"/>
          <w:lang w:val="en-US" w:eastAsia="zh-CN"/>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%，甲方在全部货物质保期届满且不存在需被扣除情形之日起10个工作日内，免息支付给乙方。</w:t>
      </w:r>
    </w:p>
    <w:p w14:paraId="4925B09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6.2 乙方指定收款银行账户的开户名：</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开户银行：</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账号：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color w:val="000000" w:themeColor="text1"/>
          <w:sz w:val="28"/>
          <w:szCs w:val="28"/>
          <w:highlight w:val="none"/>
          <w:u w:val="none"/>
          <w:lang w:val="en-US" w:eastAsia="zh-CN"/>
          <w14:textFill>
            <w14:solidFill>
              <w14:schemeClr w14:val="tx1"/>
            </w14:solidFill>
          </w14:textFill>
        </w:rPr>
        <w:t xml:space="preserve">  </w:t>
      </w:r>
    </w:p>
    <w:p w14:paraId="5024369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6.3 乙方应在甲方首次付款前，向甲方提供以乙方自己名义开具的与本合同总价等额的增值税普通发票；如乙方未及时提供发票，甲方有权顺延付款，由此产生的责任均由乙方自行承担。</w:t>
      </w:r>
    </w:p>
    <w:p w14:paraId="53BA9FD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第七条 风险承担</w:t>
      </w:r>
    </w:p>
    <w:p w14:paraId="1C3E57D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7.1 乙方履行本合同过程中发生事故，包括但不限于在运输、装卸、安装及调试过程中发生事故，给甲方、乙方或第三方人身、财产造成的所有损失，均由乙方负责处理和承担全部法律责任、经济赔偿。</w:t>
      </w:r>
    </w:p>
    <w:p w14:paraId="627F04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7.2 本合同货物毁损、丢失的风险自甲方在验收报告单上签字确认合格后转移给甲方，此前货物的一切风险均由乙方承担。</w:t>
      </w:r>
    </w:p>
    <w:p w14:paraId="49280C3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7.3 如甲方因乙方货物、质保服务等原因涉及纠纷、诉讼或被处以行政处罚，由乙方承担甲方因纠纷、诉讼、罚款等造成的全部经济损失。</w:t>
      </w:r>
    </w:p>
    <w:p w14:paraId="55E7E1C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第八条 廉洁条款</w:t>
      </w:r>
    </w:p>
    <w:p w14:paraId="4D2CDB2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8.1 乙方应严格遵守国家相关法律法规，涉及合同的有关业务活动必须坚持公开、公平、公正、诚信原则，不得为获取不正当利益，损害国家、集体和甲方利益。</w:t>
      </w:r>
    </w:p>
    <w:p w14:paraId="33E01C9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default" w:ascii="宋体" w:hAnsi="宋体" w:eastAsia="宋体" w:cs="宋体"/>
          <w:b/>
          <w:bCs/>
          <w:color w:val="000000" w:themeColor="text1"/>
          <w:sz w:val="24"/>
          <w:szCs w:val="24"/>
          <w:highlight w:val="none"/>
          <w:lang w:val="en-US" w:eastAsia="zh-CN"/>
          <w14:textFill>
            <w14:solidFill>
              <w14:schemeClr w14:val="tx1"/>
            </w14:solidFill>
          </w14:textFill>
        </w:rPr>
        <w:t xml:space="preserve">8.2 </w:t>
      </w:r>
      <w:r>
        <w:rPr>
          <w:rFonts w:hint="default" w:ascii="宋体" w:hAnsi="宋体" w:eastAsia="宋体" w:cs="宋体"/>
          <w:b/>
          <w:bCs/>
          <w:color w:val="000000" w:themeColor="text1"/>
          <w:sz w:val="24"/>
          <w:szCs w:val="24"/>
          <w:highlight w:val="none"/>
          <w:u w:val="single"/>
          <w:lang w:val="en-US" w:eastAsia="zh-CN"/>
          <w14:textFill>
            <w14:solidFill>
              <w14:schemeClr w14:val="tx1"/>
            </w14:solidFill>
          </w14:textFill>
        </w:rPr>
        <w:t>乙方的任何人员（包括股东、管理人员、普通员工等）及与乙方本业务有关的任何人员（包括与乙方不存在劳动、劳务关系的人员），均不得对甲方工作人员或其亲友、关系人请客、送礼或赠送礼金、有价证券、贵重物品及给予回扣、好处费、感谢费等其他形式的好处，否则甲方有权要求乙方按本合同约定向甲方支付违反廉洁条款的惩罚性违约金。</w:t>
      </w:r>
    </w:p>
    <w:p w14:paraId="01A3536B">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第九条 保密条款</w:t>
      </w:r>
    </w:p>
    <w:p w14:paraId="5AEF142E">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9.1 本合同订立、履行、变更等产生的研究、商讨、交流等信息，履行本合同获悉的甲方商业秘密、运营信息、工作人员信息、患陪个人信息等，均属保密信息。</w:t>
      </w:r>
    </w:p>
    <w:p w14:paraId="37D6B0CE">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9.2 乙方应对保密信息应当采取有效手段严格保密，不得用于非本合同之目的或向第三方泄露。如政府部门、法院或其他有权部门要求乙方提供保密信息，乙方应当立即向甲方通报。</w:t>
      </w:r>
    </w:p>
    <w:p w14:paraId="137C30ED">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9.3 因乙方未履行本合同保密义务造成甲方或第三方损失的，由乙方承担全部赔偿责任。</w:t>
      </w:r>
    </w:p>
    <w:p w14:paraId="14E989EC">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9.4 本合同保密条款在合同被认定无效、被撤销或终止、解除后仍然有效。</w:t>
      </w:r>
    </w:p>
    <w:p w14:paraId="4F6FC30B">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第十条 </w:t>
      </w:r>
      <w:r>
        <w:rPr>
          <w:rFonts w:hint="default" w:ascii="宋体" w:hAnsi="宋体" w:eastAsia="宋体" w:cs="宋体"/>
          <w:b/>
          <w:bCs/>
          <w:color w:val="000000" w:themeColor="text1"/>
          <w:sz w:val="24"/>
          <w:highlight w:val="none"/>
          <w:lang w:val="en-US" w:eastAsia="zh-CN"/>
          <w14:textFill>
            <w14:solidFill>
              <w14:schemeClr w14:val="tx1"/>
            </w14:solidFill>
          </w14:textFill>
        </w:rPr>
        <w:t>通知</w:t>
      </w:r>
      <w:r>
        <w:rPr>
          <w:rFonts w:hint="eastAsia" w:ascii="宋体" w:hAnsi="宋体" w:eastAsia="宋体" w:cs="宋体"/>
          <w:b/>
          <w:bCs/>
          <w:color w:val="000000" w:themeColor="text1"/>
          <w:sz w:val="24"/>
          <w:highlight w:val="none"/>
          <w:lang w:val="en-US" w:eastAsia="zh-CN"/>
          <w14:textFill>
            <w14:solidFill>
              <w14:schemeClr w14:val="tx1"/>
            </w14:solidFill>
          </w14:textFill>
        </w:rPr>
        <w:t>与送达</w:t>
      </w:r>
    </w:p>
    <w:p w14:paraId="1DF166C0">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10.1 甲乙双方同意，与本合同有关的任何文书，应以书面方式按照本合同约定发送，书面方式包括手机短信、微信、书面函件、电子邮件等形式。</w:t>
      </w:r>
    </w:p>
    <w:p w14:paraId="18F481D3">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10.2 双方确认的文书（包括未来可能发生的诉讼或仲裁活动中法院或仲裁机构的送达法律文书）送达地址：</w:t>
      </w:r>
    </w:p>
    <w:p w14:paraId="29C3BDC5">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 xml:space="preserve">10.2.1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甲方的联系地址：</w:t>
      </w:r>
      <w:r>
        <w:rPr>
          <w:rFonts w:hint="default"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，联系人：</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，联系电话：</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，邮箱地址</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或微信号</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w:t>
      </w:r>
    </w:p>
    <w:p w14:paraId="780A1096">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 xml:space="preserve">10.2.2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乙方的联系地址：</w:t>
      </w:r>
      <w:r>
        <w:rPr>
          <w:rFonts w:hint="default"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 xml:space="preserve"> ，联系人：</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 联系电话：</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，邮箱地址</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或微信号</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w:t>
      </w:r>
    </w:p>
    <w:p w14:paraId="24114F34">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10.3 上述通知应被视为在下列时间送达：以快递或专人发送的，在收件人签收之日或拒收之日；以挂号邮件发出的，在发出之日起7个工作日；以电子邮件发出的，在电子邮件进入收件方电子邮箱服务器之日。</w:t>
      </w:r>
    </w:p>
    <w:p w14:paraId="20830A4E">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10.4 以上地址和联系方式，任何一方发生变更应在变更之日起3日内通知对方。如未通知，一方按原地址送达的书面资料被退回的，退回之日视为送达之日。任何一方按照确认地址送到另一方的书面资料被拒绝签收导致邮件被退回的，退回之日视为送达之日。</w:t>
      </w:r>
    </w:p>
    <w:p w14:paraId="68A0CE5F">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eastAsia="zh-CN"/>
          <w14:textFill>
            <w14:solidFill>
              <w14:schemeClr w14:val="tx1"/>
            </w14:solidFill>
          </w14:textFill>
        </w:rPr>
        <w:t>第十</w:t>
      </w:r>
      <w:r>
        <w:rPr>
          <w:rFonts w:hint="eastAsia" w:ascii="宋体" w:hAnsi="宋体" w:eastAsia="宋体" w:cs="宋体"/>
          <w:b/>
          <w:bCs/>
          <w:color w:val="000000" w:themeColor="text1"/>
          <w:sz w:val="24"/>
          <w:highlight w:val="none"/>
          <w:lang w:val="en-US" w:eastAsia="zh-CN"/>
          <w14:textFill>
            <w14:solidFill>
              <w14:schemeClr w14:val="tx1"/>
            </w14:solidFill>
          </w14:textFill>
        </w:rPr>
        <w:t>一</w:t>
      </w:r>
      <w:r>
        <w:rPr>
          <w:rFonts w:hint="eastAsia" w:ascii="宋体" w:hAnsi="宋体" w:eastAsia="宋体" w:cs="宋体"/>
          <w:b/>
          <w:bCs/>
          <w:color w:val="000000" w:themeColor="text1"/>
          <w:sz w:val="24"/>
          <w:highlight w:val="none"/>
          <w:lang w:eastAsia="zh-CN"/>
          <w14:textFill>
            <w14:solidFill>
              <w14:schemeClr w14:val="tx1"/>
            </w14:solidFill>
          </w14:textFill>
        </w:rPr>
        <w:t>条</w:t>
      </w: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 合同的变更、解除</w:t>
      </w:r>
    </w:p>
    <w:p w14:paraId="0F0F41FD">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11.1 本合同经双方协商一致后可以变更，双方应另行签订补充协议。</w:t>
      </w:r>
    </w:p>
    <w:p w14:paraId="1E48F63B">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11.2 如甲方因政策变化等非自身主观原因不需要购买本合同全部货物，经书面通知乙方后可以提前终止本合同；如甲方因运营需要等原因不需要购买本合同部分货物，不需要购买的部分自动从采购内容中剔除。</w:t>
      </w:r>
    </w:p>
    <w:p w14:paraId="7468973A">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11.3 </w:t>
      </w:r>
      <w:r>
        <w:rPr>
          <w:rFonts w:hint="eastAsia" w:ascii="宋体" w:hAnsi="宋体" w:eastAsia="宋体" w:cs="宋体"/>
          <w:color w:val="000000" w:themeColor="text1"/>
          <w:sz w:val="24"/>
          <w:highlight w:val="none"/>
          <w14:textFill>
            <w14:solidFill>
              <w14:schemeClr w14:val="tx1"/>
            </w14:solidFill>
          </w14:textFill>
        </w:rPr>
        <w:t>乙方出现以下违约情形之一的，甲方有权拒绝支付任何价款并解除合同：</w:t>
      </w:r>
    </w:p>
    <w:p w14:paraId="009337F8">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.1 乙方逾期</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FF"/>
          <w:sz w:val="24"/>
          <w:highlight w:val="none"/>
          <w:u w:val="single"/>
          <w:lang w:val="en-US" w:eastAsia="zh-CN"/>
        </w:rPr>
        <w:t>7</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日仍不能供货；</w:t>
      </w:r>
    </w:p>
    <w:p w14:paraId="6D4AE981">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.2 乙方提供的</w:t>
      </w:r>
      <w:r>
        <w:rPr>
          <w:rFonts w:hint="eastAsia" w:ascii="宋体" w:hAnsi="宋体" w:eastAsia="宋体" w:cs="宋体"/>
          <w:color w:val="000000" w:themeColor="text1"/>
          <w:sz w:val="24"/>
          <w:highlight w:val="none"/>
          <w:lang w:eastAsia="zh-CN"/>
          <w14:textFill>
            <w14:solidFill>
              <w14:schemeClr w14:val="tx1"/>
            </w14:solidFill>
          </w14:textFill>
        </w:rPr>
        <w:t>货物</w:t>
      </w:r>
      <w:r>
        <w:rPr>
          <w:rFonts w:hint="eastAsia" w:ascii="宋体" w:hAnsi="宋体" w:eastAsia="宋体" w:cs="宋体"/>
          <w:color w:val="000000" w:themeColor="text1"/>
          <w:sz w:val="24"/>
          <w:highlight w:val="none"/>
          <w14:textFill>
            <w14:solidFill>
              <w14:schemeClr w14:val="tx1"/>
            </w14:solidFill>
          </w14:textFill>
        </w:rPr>
        <w:t>质量不符合国家标准、本合同标准或</w:t>
      </w:r>
      <w:r>
        <w:rPr>
          <w:rFonts w:hint="eastAsia" w:ascii="宋体" w:hAnsi="宋体" w:eastAsia="宋体" w:cs="宋体"/>
          <w:color w:val="000000" w:themeColor="text1"/>
          <w:sz w:val="24"/>
          <w:highlight w:val="none"/>
          <w:lang w:eastAsia="zh-CN"/>
          <w14:textFill>
            <w14:solidFill>
              <w14:schemeClr w14:val="tx1"/>
            </w14:solidFill>
          </w14:textFill>
        </w:rPr>
        <w:t>投标文件</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响应文件约定标准；</w:t>
      </w:r>
    </w:p>
    <w:p w14:paraId="0EA69D51">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.3 乙方将</w:t>
      </w:r>
      <w:r>
        <w:rPr>
          <w:rFonts w:hint="eastAsia" w:ascii="宋体" w:hAnsi="宋体" w:eastAsia="宋体" w:cs="宋体"/>
          <w:color w:val="000000" w:themeColor="text1"/>
          <w:sz w:val="24"/>
          <w:highlight w:val="none"/>
          <w:lang w:val="en-US" w:eastAsia="zh-CN"/>
          <w14:textFill>
            <w14:solidFill>
              <w14:schemeClr w14:val="tx1"/>
            </w14:solidFill>
          </w14:textFill>
        </w:rPr>
        <w:t>本合同权利义务全部或部分转让给</w:t>
      </w:r>
      <w:r>
        <w:rPr>
          <w:rFonts w:hint="eastAsia" w:ascii="宋体" w:hAnsi="宋体" w:eastAsia="宋体" w:cs="宋体"/>
          <w:color w:val="000000" w:themeColor="text1"/>
          <w:sz w:val="24"/>
          <w:highlight w:val="none"/>
          <w14:textFill>
            <w14:solidFill>
              <w14:schemeClr w14:val="tx1"/>
            </w14:solidFill>
          </w14:textFill>
        </w:rPr>
        <w:t>第三方；</w:t>
      </w:r>
    </w:p>
    <w:p w14:paraId="498C777A">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.4 其他根本违约的情形。</w:t>
      </w:r>
    </w:p>
    <w:p w14:paraId="28A67311">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w:t>
      </w:r>
      <w:r>
        <w:rPr>
          <w:rFonts w:hint="eastAsia" w:ascii="宋体" w:hAnsi="宋体" w:eastAsia="宋体" w:cs="宋体"/>
          <w:b/>
          <w:bCs/>
          <w:color w:val="000000" w:themeColor="text1"/>
          <w:sz w:val="24"/>
          <w:highlight w:val="none"/>
          <w:lang w:eastAsia="zh-CN"/>
          <w14:textFill>
            <w14:solidFill>
              <w14:schemeClr w14:val="tx1"/>
            </w14:solidFill>
          </w14:textFill>
        </w:rPr>
        <w:t>十</w:t>
      </w:r>
      <w:r>
        <w:rPr>
          <w:rFonts w:hint="eastAsia" w:ascii="宋体" w:hAnsi="宋体" w:eastAsia="宋体" w:cs="宋体"/>
          <w:b/>
          <w:bCs/>
          <w:color w:val="000000" w:themeColor="text1"/>
          <w:sz w:val="24"/>
          <w:highlight w:val="none"/>
          <w:lang w:val="en-US" w:eastAsia="zh-CN"/>
          <w14:textFill>
            <w14:solidFill>
              <w14:schemeClr w14:val="tx1"/>
            </w14:solidFill>
          </w14:textFill>
        </w:rPr>
        <w:t>二</w:t>
      </w:r>
      <w:r>
        <w:rPr>
          <w:rFonts w:hint="eastAsia" w:ascii="宋体" w:hAnsi="宋体" w:eastAsia="宋体" w:cs="宋体"/>
          <w:b/>
          <w:bCs/>
          <w:color w:val="000000" w:themeColor="text1"/>
          <w:sz w:val="24"/>
          <w:highlight w:val="none"/>
          <w14:textFill>
            <w14:solidFill>
              <w14:schemeClr w14:val="tx1"/>
            </w14:solidFill>
          </w14:textFill>
        </w:rPr>
        <w:t>条 违约责任</w:t>
      </w:r>
    </w:p>
    <w:p w14:paraId="67C6F967">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 xml:space="preserve">.1 </w:t>
      </w:r>
      <w:r>
        <w:rPr>
          <w:rFonts w:hint="eastAsia" w:ascii="宋体" w:hAnsi="宋体" w:eastAsia="宋体" w:cs="宋体"/>
          <w:color w:val="000000" w:themeColor="text1"/>
          <w:sz w:val="24"/>
          <w:highlight w:val="none"/>
          <w:lang w:eastAsia="zh-CN"/>
          <w14:textFill>
            <w14:solidFill>
              <w14:schemeClr w14:val="tx1"/>
            </w14:solidFill>
          </w14:textFill>
        </w:rPr>
        <w:t>甲方因</w:t>
      </w:r>
      <w:r>
        <w:rPr>
          <w:rFonts w:hint="eastAsia" w:ascii="宋体" w:hAnsi="宋体" w:eastAsia="宋体" w:cs="宋体"/>
          <w:color w:val="000000" w:themeColor="text1"/>
          <w:sz w:val="24"/>
          <w:highlight w:val="none"/>
          <w:lang w:val="en-US" w:eastAsia="zh-CN"/>
          <w14:textFill>
            <w14:solidFill>
              <w14:schemeClr w14:val="tx1"/>
            </w14:solidFill>
          </w14:textFill>
        </w:rPr>
        <w:t>11.2情形提前终止本合同或剔除部分采购内容均无须承担违约责任，乙方不得因此要求甲方予以任何经济赔偿或补偿。</w:t>
      </w:r>
    </w:p>
    <w:p w14:paraId="62D73D34">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.2 如乙方未在本合同约定时间内将验收合格的</w:t>
      </w:r>
      <w:r>
        <w:rPr>
          <w:rFonts w:hint="eastAsia" w:ascii="宋体" w:hAnsi="宋体" w:eastAsia="宋体" w:cs="宋体"/>
          <w:color w:val="000000" w:themeColor="text1"/>
          <w:sz w:val="24"/>
          <w:highlight w:val="none"/>
          <w:lang w:val="en-US" w:eastAsia="zh-CN"/>
          <w14:textFill>
            <w14:solidFill>
              <w14:schemeClr w14:val="tx1"/>
            </w14:solidFill>
          </w14:textFill>
        </w:rPr>
        <w:t>货物</w:t>
      </w:r>
      <w:r>
        <w:rPr>
          <w:rFonts w:hint="eastAsia" w:ascii="宋体" w:hAnsi="宋体" w:eastAsia="宋体" w:cs="宋体"/>
          <w:color w:val="000000" w:themeColor="text1"/>
          <w:sz w:val="24"/>
          <w:highlight w:val="none"/>
          <w14:textFill>
            <w14:solidFill>
              <w14:schemeClr w14:val="tx1"/>
            </w14:solidFill>
          </w14:textFill>
        </w:rPr>
        <w:t>交付给甲方使用，除应赔偿甲方因此造成的损失外，每逾期一日，按</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 xml:space="preserve">元 </w:t>
      </w:r>
      <w:r>
        <w:rPr>
          <w:rFonts w:hint="eastAsia" w:ascii="宋体" w:hAnsi="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highlight w:val="none"/>
          <w:u w:val="none"/>
          <w14:textFill>
            <w14:solidFill>
              <w14:schemeClr w14:val="tx1"/>
            </w14:solidFill>
          </w14:textFill>
        </w:rPr>
        <w:t>本合同约定总价款的</w:t>
      </w:r>
      <w:r>
        <w:rPr>
          <w:rFonts w:hint="eastAsia" w:ascii="宋体" w:hAnsi="宋体" w:eastAsia="宋体" w:cs="宋体"/>
          <w:color w:val="000000" w:themeColor="text1"/>
          <w:sz w:val="24"/>
          <w:highlight w:val="none"/>
          <w:u w:val="none"/>
          <w:lang w:eastAsia="zh-CN"/>
          <w14:textFill>
            <w14:solidFill>
              <w14:schemeClr w14:val="tx1"/>
            </w14:solidFill>
          </w14:textFill>
        </w:rPr>
        <w:t>千分之一</w:t>
      </w:r>
      <w:r>
        <w:rPr>
          <w:rFonts w:hint="eastAsia" w:ascii="宋体" w:hAnsi="宋体" w:eastAsia="宋体" w:cs="宋体"/>
          <w:color w:val="000000" w:themeColor="text1"/>
          <w:sz w:val="24"/>
          <w:highlight w:val="none"/>
          <w:lang w:eastAsia="zh-CN"/>
          <w14:textFill>
            <w14:solidFill>
              <w14:schemeClr w14:val="tx1"/>
            </w14:solidFill>
          </w14:textFill>
        </w:rPr>
        <w:t>）标准</w:t>
      </w:r>
      <w:r>
        <w:rPr>
          <w:rFonts w:hint="eastAsia" w:ascii="宋体" w:hAnsi="宋体" w:eastAsia="宋体" w:cs="宋体"/>
          <w:color w:val="000000" w:themeColor="text1"/>
          <w:sz w:val="24"/>
          <w:highlight w:val="none"/>
          <w14:textFill>
            <w14:solidFill>
              <w14:schemeClr w14:val="tx1"/>
            </w14:solidFill>
          </w14:textFill>
        </w:rPr>
        <w:t>向甲方支付违约金。</w:t>
      </w:r>
    </w:p>
    <w:p w14:paraId="6D286B9B">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.3 如乙方单方解除合同或甲方因</w:t>
      </w:r>
      <w:r>
        <w:rPr>
          <w:rFonts w:hint="eastAsia" w:ascii="宋体" w:hAnsi="宋体" w:eastAsia="宋体" w:cs="宋体"/>
          <w:color w:val="000000" w:themeColor="text1"/>
          <w:sz w:val="24"/>
          <w:highlight w:val="none"/>
          <w:lang w:val="en-US" w:eastAsia="zh-CN"/>
          <w14:textFill>
            <w14:solidFill>
              <w14:schemeClr w14:val="tx1"/>
            </w14:solidFill>
          </w14:textFill>
        </w:rPr>
        <w:t>11.3情形</w:t>
      </w:r>
      <w:r>
        <w:rPr>
          <w:rFonts w:hint="eastAsia" w:ascii="宋体" w:hAnsi="宋体" w:eastAsia="宋体" w:cs="宋体"/>
          <w:color w:val="000000" w:themeColor="text1"/>
          <w:sz w:val="24"/>
          <w:highlight w:val="none"/>
          <w14:textFill>
            <w14:solidFill>
              <w14:schemeClr w14:val="tx1"/>
            </w14:solidFill>
          </w14:textFill>
        </w:rPr>
        <w:t>解除合同，乙方应赔偿给甲方造成的全部经济损失，并按</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 xml:space="preserve">元 </w:t>
      </w:r>
      <w:r>
        <w:rPr>
          <w:rFonts w:hint="eastAsia" w:ascii="宋体" w:hAnsi="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highlight w:val="none"/>
          <w:u w:val="none"/>
          <w14:textFill>
            <w14:solidFill>
              <w14:schemeClr w14:val="tx1"/>
            </w14:solidFill>
          </w14:textFill>
        </w:rPr>
        <w:t>本合同总价款30%</w:t>
      </w:r>
      <w:r>
        <w:rPr>
          <w:rFonts w:hint="eastAsia" w:ascii="宋体" w:hAnsi="宋体" w:eastAsia="宋体" w:cs="宋体"/>
          <w:color w:val="000000" w:themeColor="text1"/>
          <w:sz w:val="24"/>
          <w:highlight w:val="none"/>
          <w:u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标准</w:t>
      </w:r>
      <w:r>
        <w:rPr>
          <w:rFonts w:hint="eastAsia" w:ascii="宋体" w:hAnsi="宋体" w:eastAsia="宋体" w:cs="宋体"/>
          <w:color w:val="000000" w:themeColor="text1"/>
          <w:sz w:val="24"/>
          <w:highlight w:val="none"/>
          <w:lang w:val="en-US" w:eastAsia="zh-CN"/>
          <w14:textFill>
            <w14:solidFill>
              <w14:schemeClr w14:val="tx1"/>
            </w14:solidFill>
          </w14:textFill>
        </w:rPr>
        <w:t>向</w:t>
      </w:r>
      <w:r>
        <w:rPr>
          <w:rFonts w:hint="eastAsia" w:ascii="宋体" w:hAnsi="宋体" w:eastAsia="宋体" w:cs="宋体"/>
          <w:color w:val="000000" w:themeColor="text1"/>
          <w:sz w:val="24"/>
          <w:highlight w:val="none"/>
          <w14:textFill>
            <w14:solidFill>
              <w14:schemeClr w14:val="tx1"/>
            </w14:solidFill>
          </w14:textFill>
        </w:rPr>
        <w:t>甲方支付违约金。</w:t>
      </w:r>
    </w:p>
    <w:p w14:paraId="55C2758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12.4 无论甲方在任意时候（不限于本合同履行期间）发现存在违反本合同廉洁条款的行为，乙方均须向甲方一次性支付惩罚性违约金</w:t>
      </w:r>
      <w:r>
        <w:rPr>
          <w:rFonts w:hint="eastAsia" w:ascii="宋体" w:hAnsi="宋体" w:cs="宋体"/>
          <w:b/>
          <w:bCs/>
          <w:color w:val="0000FF"/>
          <w:sz w:val="24"/>
          <w:szCs w:val="24"/>
          <w:highlight w:val="none"/>
          <w:u w:val="single"/>
          <w:lang w:val="en-US" w:eastAsia="zh-CN"/>
        </w:rPr>
        <w:t>10000</w:t>
      </w:r>
      <w:r>
        <w:rPr>
          <w:rFonts w:hint="eastAsia" w:ascii="宋体" w:hAnsi="宋体" w:eastAsia="宋体" w:cs="宋体"/>
          <w:b/>
          <w:bCs/>
          <w:color w:val="0000FF"/>
          <w:sz w:val="24"/>
          <w:szCs w:val="24"/>
          <w:highlight w:val="none"/>
          <w:u w:val="single"/>
          <w:lang w:val="en-US" w:eastAsia="zh-CN"/>
        </w:rPr>
        <w:t>.00</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元。如乙方除需承担违反廉洁条款的违约责任外，同时存在其他违约行为，乙方仍须就其他违约行为承担相应违约责任。</w:t>
      </w:r>
    </w:p>
    <w:p w14:paraId="0FEB3DC7">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000000" w:themeColor="text1"/>
          <w:sz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highlight w:val="none"/>
          <w:u w:val="single"/>
          <w:lang w:val="en-US" w:eastAsia="zh-CN"/>
          <w14:textFill>
            <w14:solidFill>
              <w14:schemeClr w14:val="tx1"/>
            </w14:solidFill>
          </w14:textFill>
        </w:rPr>
        <w:t>12.5 依据本合同约定乙方应支付给甲方的违约金，甲方有权在应支付给乙方的任意价款中直接予以扣除，如扣除部分不足，乙方应在接到甲方通知后3日内补足。</w:t>
      </w:r>
    </w:p>
    <w:p w14:paraId="5F60051F">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w:t>
      </w:r>
      <w:r>
        <w:rPr>
          <w:rFonts w:hint="eastAsia" w:ascii="宋体" w:hAnsi="宋体" w:cs="宋体"/>
          <w:b/>
          <w:bCs/>
          <w:color w:val="000000" w:themeColor="text1"/>
          <w:sz w:val="24"/>
          <w:highlight w:val="none"/>
          <w:lang w:val="en-US" w:eastAsia="zh-CN"/>
          <w14:textFill>
            <w14:solidFill>
              <w14:schemeClr w14:val="tx1"/>
            </w14:solidFill>
          </w14:textFill>
        </w:rPr>
        <w:t>十三</w:t>
      </w:r>
      <w:r>
        <w:rPr>
          <w:rFonts w:hint="eastAsia" w:ascii="宋体" w:hAnsi="宋体" w:eastAsia="宋体" w:cs="宋体"/>
          <w:b/>
          <w:bCs/>
          <w:color w:val="000000" w:themeColor="text1"/>
          <w:sz w:val="24"/>
          <w:highlight w:val="none"/>
          <w14:textFill>
            <w14:solidFill>
              <w14:schemeClr w14:val="tx1"/>
            </w14:solidFill>
          </w14:textFill>
        </w:rPr>
        <w:t>条 争议解决</w:t>
      </w:r>
    </w:p>
    <w:p w14:paraId="0789A9CD">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13.1 本合同适用中华人民共和国法律，并按其解释。</w:t>
      </w:r>
    </w:p>
    <w:p w14:paraId="49A7712B">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13.2 </w:t>
      </w:r>
      <w:r>
        <w:rPr>
          <w:rFonts w:hint="eastAsia" w:ascii="宋体" w:hAnsi="宋体" w:eastAsia="宋体" w:cs="宋体"/>
          <w:color w:val="000000" w:themeColor="text1"/>
          <w:sz w:val="24"/>
          <w:highlight w:val="none"/>
          <w14:textFill>
            <w14:solidFill>
              <w14:schemeClr w14:val="tx1"/>
            </w14:solidFill>
          </w14:textFill>
        </w:rPr>
        <w:t>如双方在履行本合同过程中发生争议，双方应先协商解决，协商解决不成的，任一方均可向甲方所在地有管辖权的人民法院提起诉讼解决。</w:t>
      </w:r>
    </w:p>
    <w:p w14:paraId="177AC83B">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第十</w:t>
      </w:r>
      <w:r>
        <w:rPr>
          <w:rFonts w:hint="eastAsia" w:ascii="宋体" w:hAnsi="宋体" w:cs="宋体"/>
          <w:b/>
          <w:bCs/>
          <w:color w:val="000000" w:themeColor="text1"/>
          <w:sz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highlight w:val="none"/>
          <w14:textFill>
            <w14:solidFill>
              <w14:schemeClr w14:val="tx1"/>
            </w14:solidFill>
          </w14:textFill>
        </w:rPr>
        <w:t>条 附则</w:t>
      </w:r>
    </w:p>
    <w:p w14:paraId="5910D349">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 xml:space="preserve"> 乙方营业执照、</w:t>
      </w:r>
      <w:r>
        <w:rPr>
          <w:rFonts w:hint="eastAsia" w:ascii="宋体" w:hAnsi="宋体" w:eastAsia="宋体" w:cs="宋体"/>
          <w:color w:val="000000" w:themeColor="text1"/>
          <w:sz w:val="24"/>
          <w:highlight w:val="none"/>
          <w:lang w:val="en-US" w:eastAsia="zh-CN"/>
          <w14:textFill>
            <w14:solidFill>
              <w14:schemeClr w14:val="tx1"/>
            </w14:solidFill>
          </w14:textFill>
        </w:rPr>
        <w:t>法定代表人身份证明书、</w:t>
      </w:r>
      <w:r>
        <w:rPr>
          <w:rFonts w:hint="eastAsia" w:ascii="宋体" w:hAnsi="宋体" w:eastAsia="宋体" w:cs="宋体"/>
          <w:color w:val="000000" w:themeColor="text1"/>
          <w:sz w:val="24"/>
          <w:highlight w:val="none"/>
          <w14:textFill>
            <w14:solidFill>
              <w14:schemeClr w14:val="tx1"/>
            </w14:solidFill>
          </w14:textFill>
        </w:rPr>
        <w:t>授权委托文书、委托代理人身份证复印件等相关资质证明、乙方委派结算人员的授权委托书、受托人的身份证复印件、</w:t>
      </w:r>
      <w:r>
        <w:rPr>
          <w:rFonts w:hint="eastAsia" w:ascii="宋体" w:hAnsi="宋体" w:eastAsia="宋体" w:cs="宋体"/>
          <w:color w:val="000000" w:themeColor="text1"/>
          <w:sz w:val="24"/>
          <w:highlight w:val="none"/>
          <w:lang w:val="en-US" w:eastAsia="zh-CN"/>
          <w14:textFill>
            <w14:solidFill>
              <w14:schemeClr w14:val="tx1"/>
            </w14:solidFill>
          </w14:textFill>
        </w:rPr>
        <w:t>验收报告</w:t>
      </w:r>
      <w:r>
        <w:rPr>
          <w:rFonts w:hint="eastAsia" w:ascii="宋体" w:hAnsi="宋体" w:eastAsia="宋体" w:cs="宋体"/>
          <w:color w:val="000000" w:themeColor="text1"/>
          <w:sz w:val="24"/>
          <w:highlight w:val="none"/>
          <w14:textFill>
            <w14:solidFill>
              <w14:schemeClr w14:val="tx1"/>
            </w14:solidFill>
          </w14:textFill>
        </w:rPr>
        <w:t>单等作为本合同的附件。</w:t>
      </w:r>
    </w:p>
    <w:p w14:paraId="1C8DAC51">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14.2 </w:t>
      </w:r>
      <w:r>
        <w:rPr>
          <w:rFonts w:hint="eastAsia" w:ascii="宋体" w:hAnsi="宋体" w:eastAsia="宋体" w:cs="宋体"/>
          <w:color w:val="000000" w:themeColor="text1"/>
          <w:sz w:val="24"/>
          <w:highlight w:val="none"/>
          <w14:textFill>
            <w14:solidFill>
              <w14:schemeClr w14:val="tx1"/>
            </w14:solidFill>
          </w14:textFill>
        </w:rPr>
        <w:t>本合同组成文件和优先解释顺序：</w:t>
      </w:r>
      <w:r>
        <w:rPr>
          <w:rFonts w:hint="eastAsia" w:ascii="宋体" w:hAnsi="宋体" w:eastAsia="宋体" w:cs="宋体"/>
          <w:color w:val="000000" w:themeColor="text1"/>
          <w:sz w:val="24"/>
          <w:highlight w:val="none"/>
          <w:lang w:eastAsia="zh-CN"/>
          <w14:textFill>
            <w14:solidFill>
              <w14:schemeClr w14:val="tx1"/>
            </w14:solidFill>
          </w14:textFill>
        </w:rPr>
        <w:t>乙方在履行本合同中作出的书面承诺；</w:t>
      </w:r>
      <w:r>
        <w:rPr>
          <w:rFonts w:hint="eastAsia" w:ascii="宋体" w:hAnsi="宋体" w:eastAsia="宋体" w:cs="宋体"/>
          <w:color w:val="000000" w:themeColor="text1"/>
          <w:sz w:val="24"/>
          <w:highlight w:val="none"/>
          <w14:textFill>
            <w14:solidFill>
              <w14:schemeClr w14:val="tx1"/>
            </w14:solidFill>
          </w14:textFill>
        </w:rPr>
        <w:t>本合同补充协议；本合同及附件；</w:t>
      </w:r>
      <w:r>
        <w:rPr>
          <w:rFonts w:hint="eastAsia" w:ascii="宋体" w:hAnsi="宋体" w:eastAsia="宋体" w:cs="宋体"/>
          <w:color w:val="000000" w:themeColor="text1"/>
          <w:sz w:val="24"/>
          <w:highlight w:val="none"/>
          <w:lang w:eastAsia="zh-CN"/>
          <w14:textFill>
            <w14:solidFill>
              <w14:schemeClr w14:val="tx1"/>
            </w14:solidFill>
          </w14:textFill>
        </w:rPr>
        <w:t>中标通知书</w:t>
      </w:r>
      <w:r>
        <w:rPr>
          <w:rFonts w:hint="eastAsia" w:ascii="宋体" w:hAnsi="宋体" w:eastAsia="宋体" w:cs="宋体"/>
          <w:color w:val="000000" w:themeColor="text1"/>
          <w:sz w:val="24"/>
          <w:highlight w:val="none"/>
          <w:lang w:val="en-US" w:eastAsia="zh-CN"/>
          <w14:textFill>
            <w14:solidFill>
              <w14:schemeClr w14:val="tx1"/>
            </w14:solidFill>
          </w14:textFill>
        </w:rPr>
        <w:t>/成交通知书/</w:t>
      </w:r>
      <w:r>
        <w:rPr>
          <w:rFonts w:hint="eastAsia" w:ascii="宋体" w:hAnsi="宋体" w:eastAsia="宋体" w:cs="宋体"/>
          <w:color w:val="000000" w:themeColor="text1"/>
          <w:sz w:val="24"/>
          <w:highlight w:val="none"/>
          <w14:textFill>
            <w14:solidFill>
              <w14:schemeClr w14:val="tx1"/>
            </w14:solidFill>
          </w14:textFill>
        </w:rPr>
        <w:t>议价结果公示</w:t>
      </w:r>
      <w:r>
        <w:rPr>
          <w:rFonts w:hint="eastAsia" w:ascii="宋体" w:hAnsi="宋体" w:eastAsia="宋体" w:cs="宋体"/>
          <w:color w:val="000000" w:themeColor="text1"/>
          <w:sz w:val="24"/>
          <w:highlight w:val="none"/>
          <w:lang w:val="en-US" w:eastAsia="zh-CN"/>
          <w14:textFill>
            <w14:solidFill>
              <w14:schemeClr w14:val="tx1"/>
            </w14:solidFill>
          </w14:textFill>
        </w:rPr>
        <w:t>/成交公告</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投标文件</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响应文件；</w:t>
      </w:r>
      <w:r>
        <w:rPr>
          <w:rFonts w:hint="eastAsia" w:ascii="宋体" w:hAnsi="宋体" w:eastAsia="宋体" w:cs="宋体"/>
          <w:color w:val="000000" w:themeColor="text1"/>
          <w:sz w:val="24"/>
          <w:highlight w:val="none"/>
          <w:lang w:eastAsia="zh-CN"/>
          <w14:textFill>
            <w14:solidFill>
              <w14:schemeClr w14:val="tx1"/>
            </w14:solidFill>
          </w14:textFill>
        </w:rPr>
        <w:t>招标文件</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采购文件</w:t>
      </w:r>
      <w:r>
        <w:rPr>
          <w:rFonts w:hint="eastAsia" w:ascii="宋体" w:hAnsi="宋体" w:eastAsia="宋体" w:cs="宋体"/>
          <w:color w:val="000000" w:themeColor="text1"/>
          <w:sz w:val="24"/>
          <w:highlight w:val="none"/>
          <w:lang w:val="en-US" w:eastAsia="zh-CN"/>
          <w14:textFill>
            <w14:solidFill>
              <w14:schemeClr w14:val="tx1"/>
            </w14:solidFill>
          </w14:textFill>
        </w:rPr>
        <w:t>/采购需求</w:t>
      </w:r>
      <w:r>
        <w:rPr>
          <w:rFonts w:hint="eastAsia" w:ascii="宋体" w:hAnsi="宋体" w:eastAsia="宋体" w:cs="宋体"/>
          <w:color w:val="000000" w:themeColor="text1"/>
          <w:sz w:val="24"/>
          <w:highlight w:val="none"/>
          <w14:textFill>
            <w14:solidFill>
              <w14:schemeClr w14:val="tx1"/>
            </w14:solidFill>
          </w14:textFill>
        </w:rPr>
        <w:t>；其他与本合同有关的资料。</w:t>
      </w:r>
    </w:p>
    <w:p w14:paraId="19C4ADB1">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 xml:space="preserve"> 本合同一式伍份，甲方执肆份、乙方执壹份，自双方签字并盖章</w:t>
      </w:r>
      <w:r>
        <w:rPr>
          <w:rFonts w:hint="eastAsia" w:ascii="宋体" w:hAnsi="宋体" w:eastAsia="宋体" w:cs="宋体"/>
          <w:color w:val="000000" w:themeColor="text1"/>
          <w:sz w:val="24"/>
          <w:highlight w:val="none"/>
          <w:lang w:eastAsia="zh-CN"/>
          <w14:textFill>
            <w14:solidFill>
              <w14:schemeClr w14:val="tx1"/>
            </w14:solidFill>
          </w14:textFill>
        </w:rPr>
        <w:t>后</w:t>
      </w:r>
      <w:r>
        <w:rPr>
          <w:rFonts w:hint="eastAsia" w:ascii="宋体" w:hAnsi="宋体" w:eastAsia="宋体" w:cs="宋体"/>
          <w:color w:val="000000" w:themeColor="text1"/>
          <w:sz w:val="24"/>
          <w:highlight w:val="none"/>
          <w14:textFill>
            <w14:solidFill>
              <w14:schemeClr w14:val="tx1"/>
            </w14:solidFill>
          </w14:textFill>
        </w:rPr>
        <w:t>生效。</w:t>
      </w:r>
    </w:p>
    <w:p w14:paraId="70B5AF7D">
      <w:pPr>
        <w:keepNext w:val="0"/>
        <w:keepLines w:val="0"/>
        <w:pageBreakBefore w:val="0"/>
        <w:kinsoku/>
        <w:wordWrap/>
        <w:overflowPunct/>
        <w:topLinePunct w:val="0"/>
        <w:autoSpaceDE/>
        <w:autoSpaceDN/>
        <w:bidi w:val="0"/>
        <w:adjustRightInd/>
        <w:snapToGrid/>
        <w:spacing w:line="440" w:lineRule="exact"/>
        <w:textAlignment w:val="auto"/>
        <w:rPr>
          <w:rFonts w:ascii="宋体" w:hAnsi="宋体" w:eastAsia="宋体" w:cs="宋体"/>
          <w:color w:val="000000" w:themeColor="text1"/>
          <w:sz w:val="24"/>
          <w:highlight w:val="none"/>
          <w14:textFill>
            <w14:solidFill>
              <w14:schemeClr w14:val="tx1"/>
            </w14:solidFill>
          </w14:textFill>
        </w:rPr>
      </w:pPr>
    </w:p>
    <w:p w14:paraId="3EBF059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甲方（盖章）：</w:t>
      </w:r>
      <w:r>
        <w:rPr>
          <w:rFonts w:hint="eastAsia" w:ascii="宋体" w:hAnsi="宋体" w:cs="宋体"/>
          <w:color w:val="0000FF"/>
          <w:sz w:val="24"/>
          <w:szCs w:val="24"/>
          <w:highlight w:val="none"/>
          <w:lang w:val="en-US" w:eastAsia="zh-CN"/>
        </w:rPr>
        <w:t xml:space="preserve">广州医科大学附属第一医院  </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乙方（盖章）</w:t>
      </w:r>
      <w:r>
        <w:rPr>
          <w:rFonts w:hint="eastAsia" w:ascii="宋体" w:hAnsi="宋体" w:eastAsia="宋体" w:cs="宋体"/>
          <w:color w:val="000000" w:themeColor="text1"/>
          <w:sz w:val="24"/>
          <w:highlight w:val="none"/>
          <w14:textFill>
            <w14:solidFill>
              <w14:schemeClr w14:val="tx1"/>
            </w14:solidFill>
          </w14:textFill>
        </w:rPr>
        <w:t>：</w:t>
      </w:r>
    </w:p>
    <w:p w14:paraId="05E834CF">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both"/>
        <w:textAlignment w:val="auto"/>
        <w:rPr>
          <w:rFonts w:hint="eastAsia" w:ascii="宋体" w:hAnsi="宋体" w:cs="宋体"/>
          <w:color w:val="0000FF"/>
          <w:sz w:val="24"/>
          <w:szCs w:val="24"/>
          <w:highlight w:val="none"/>
          <w:lang w:val="en-US" w:eastAsia="zh-CN"/>
        </w:rPr>
      </w:pPr>
      <w:r>
        <w:rPr>
          <w:rFonts w:hint="eastAsia" w:ascii="宋体" w:hAnsi="宋体" w:cs="宋体"/>
          <w:color w:val="0000FF"/>
          <w:sz w:val="24"/>
          <w:szCs w:val="24"/>
          <w:highlight w:val="none"/>
          <w:lang w:val="en-US" w:eastAsia="zh-CN"/>
        </w:rPr>
        <w:t>娄底医院</w:t>
      </w:r>
    </w:p>
    <w:p w14:paraId="764A4FA8">
      <w:pPr>
        <w:keepNext w:val="0"/>
        <w:keepLines w:val="0"/>
        <w:pageBreakBefore w:val="0"/>
        <w:kinsoku/>
        <w:wordWrap/>
        <w:overflowPunct/>
        <w:topLinePunct w:val="0"/>
        <w:autoSpaceDE/>
        <w:autoSpaceDN/>
        <w:bidi w:val="0"/>
        <w:adjustRightInd/>
        <w:snapToGrid/>
        <w:spacing w:line="440" w:lineRule="exact"/>
        <w:textAlignment w:val="auto"/>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w:t>
      </w:r>
    </w:p>
    <w:p w14:paraId="556EA599">
      <w:pPr>
        <w:keepNext w:val="0"/>
        <w:keepLines w:val="0"/>
        <w:pageBreakBefore w:val="0"/>
        <w:kinsoku/>
        <w:wordWrap/>
        <w:overflowPunct/>
        <w:topLinePunct w:val="0"/>
        <w:autoSpaceDE/>
        <w:autoSpaceDN/>
        <w:bidi w:val="0"/>
        <w:adjustRightInd/>
        <w:snapToGrid/>
        <w:spacing w:line="440" w:lineRule="exact"/>
        <w:textAlignment w:val="auto"/>
        <w:rPr>
          <w:rFonts w:ascii="宋体" w:hAnsi="宋体" w:eastAsia="宋体" w:cs="宋体"/>
          <w:color w:val="000000" w:themeColor="text1"/>
          <w:sz w:val="24"/>
          <w:highlight w:val="none"/>
          <w14:textFill>
            <w14:solidFill>
              <w14:schemeClr w14:val="tx1"/>
            </w14:solidFill>
          </w14:textFill>
        </w:rPr>
      </w:pPr>
    </w:p>
    <w:p w14:paraId="2278BFA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 xml:space="preserve">法定代表人（签字）：        </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 xml:space="preserve">法定代表人（签字）：  </w:t>
      </w:r>
    </w:p>
    <w:p w14:paraId="73835A8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highlight w:val="none"/>
          <w14:textFill>
            <w14:solidFill>
              <w14:schemeClr w14:val="tx1"/>
            </w14:solidFill>
          </w14:textFill>
        </w:rPr>
      </w:pPr>
    </w:p>
    <w:p w14:paraId="6C341672">
      <w:pPr>
        <w:keepNext w:val="0"/>
        <w:keepLines w:val="0"/>
        <w:pageBreakBefore w:val="0"/>
        <w:kinsoku/>
        <w:wordWrap/>
        <w:overflowPunct/>
        <w:topLinePunct w:val="0"/>
        <w:autoSpaceDE/>
        <w:autoSpaceDN/>
        <w:bidi w:val="0"/>
        <w:adjustRightInd/>
        <w:snapToGrid/>
        <w:spacing w:line="44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或</w:t>
      </w:r>
      <w:r>
        <w:rPr>
          <w:rFonts w:ascii="宋体" w:hAnsi="宋体" w:eastAsia="宋体" w:cs="宋体"/>
          <w:color w:val="000000" w:themeColor="text1"/>
          <w:sz w:val="24"/>
          <w:highlight w:val="none"/>
          <w14:textFill>
            <w14:solidFill>
              <w14:schemeClr w14:val="tx1"/>
            </w14:solidFill>
          </w14:textFill>
        </w:rPr>
        <w:t xml:space="preserve">委托代理人（签字）：        </w:t>
      </w:r>
      <w:r>
        <w:rPr>
          <w:rFonts w:hint="eastAsia" w:ascii="宋体" w:hAnsi="宋体" w:eastAsia="宋体" w:cs="宋体"/>
          <w:color w:val="000000" w:themeColor="text1"/>
          <w:sz w:val="24"/>
          <w:highlight w:val="none"/>
          <w14:textFill>
            <w14:solidFill>
              <w14:schemeClr w14:val="tx1"/>
            </w14:solidFill>
          </w14:textFill>
        </w:rPr>
        <w:t xml:space="preserve">      或</w:t>
      </w:r>
      <w:r>
        <w:rPr>
          <w:rFonts w:ascii="宋体" w:hAnsi="宋体" w:eastAsia="宋体" w:cs="宋体"/>
          <w:color w:val="000000" w:themeColor="text1"/>
          <w:sz w:val="24"/>
          <w:highlight w:val="none"/>
          <w14:textFill>
            <w14:solidFill>
              <w14:schemeClr w14:val="tx1"/>
            </w14:solidFill>
          </w14:textFill>
        </w:rPr>
        <w:t>委托代理人（签字）：</w:t>
      </w:r>
    </w:p>
    <w:p w14:paraId="37D68C29">
      <w:pPr>
        <w:keepNext w:val="0"/>
        <w:keepLines w:val="0"/>
        <w:pageBreakBefore w:val="0"/>
        <w:kinsoku/>
        <w:wordWrap/>
        <w:overflowPunct/>
        <w:topLinePunct w:val="0"/>
        <w:autoSpaceDE/>
        <w:autoSpaceDN/>
        <w:bidi w:val="0"/>
        <w:adjustRightInd/>
        <w:snapToGrid/>
        <w:spacing w:line="440" w:lineRule="exact"/>
        <w:textAlignment w:val="auto"/>
        <w:rPr>
          <w:rFonts w:ascii="宋体" w:hAnsi="宋体" w:eastAsia="宋体" w:cs="宋体"/>
          <w:color w:val="000000" w:themeColor="text1"/>
          <w:sz w:val="24"/>
          <w:highlight w:val="none"/>
          <w14:textFill>
            <w14:solidFill>
              <w14:schemeClr w14:val="tx1"/>
            </w14:solidFill>
          </w14:textFill>
        </w:rPr>
      </w:pPr>
    </w:p>
    <w:p w14:paraId="1E5C318F">
      <w:pPr>
        <w:keepNext w:val="0"/>
        <w:keepLines w:val="0"/>
        <w:pageBreakBefore w:val="0"/>
        <w:kinsoku/>
        <w:wordWrap/>
        <w:overflowPunct/>
        <w:topLinePunct w:val="0"/>
        <w:autoSpaceDE/>
        <w:autoSpaceDN/>
        <w:bidi w:val="0"/>
        <w:adjustRightInd/>
        <w:snapToGrid/>
        <w:spacing w:line="440" w:lineRule="exact"/>
        <w:textAlignment w:val="auto"/>
        <w:rPr>
          <w:color w:val="000000" w:themeColor="text1"/>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合同签订地</w:t>
      </w:r>
      <w:r>
        <w:rPr>
          <w:rFonts w:hint="eastAsia" w:ascii="宋体" w:hAnsi="宋体" w:eastAsia="宋体" w:cs="宋体"/>
          <w:color w:val="000000" w:themeColor="text1"/>
          <w:sz w:val="24"/>
          <w:highlight w:val="none"/>
          <w14:textFill>
            <w14:solidFill>
              <w14:schemeClr w14:val="tx1"/>
            </w14:solidFill>
          </w14:textFill>
        </w:rPr>
        <w:t>履行地</w:t>
      </w:r>
      <w:r>
        <w:rPr>
          <w:rFonts w:ascii="宋体" w:hAnsi="宋体" w:eastAsia="宋体" w:cs="宋体"/>
          <w:color w:val="000000" w:themeColor="text1"/>
          <w:sz w:val="24"/>
          <w:highlight w:val="none"/>
          <w14:textFill>
            <w14:solidFill>
              <w14:schemeClr w14:val="tx1"/>
            </w14:solidFill>
          </w14:textFill>
        </w:rPr>
        <w:t xml:space="preserve">：娄底市娄星区 </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签订时间：</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日</w:t>
      </w:r>
    </w:p>
    <w:p w14:paraId="09E891CC">
      <w:pPr>
        <w:keepNext w:val="0"/>
        <w:keepLines w:val="0"/>
        <w:pageBreakBefore w:val="0"/>
        <w:kinsoku/>
        <w:wordWrap/>
        <w:overflowPunct/>
        <w:topLinePunct w:val="0"/>
        <w:autoSpaceDE/>
        <w:autoSpaceDN/>
        <w:bidi w:val="0"/>
        <w:adjustRightInd/>
        <w:snapToGrid/>
        <w:spacing w:line="440" w:lineRule="exact"/>
        <w:textAlignment w:val="auto"/>
        <w:rPr>
          <w:color w:val="000000" w:themeColor="text1"/>
          <w:highlight w:val="none"/>
          <w14:textFill>
            <w14:solidFill>
              <w14:schemeClr w14:val="tx1"/>
            </w14:solidFill>
          </w14:textFill>
        </w:rPr>
      </w:pPr>
    </w:p>
    <w:p w14:paraId="4AD749F2">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jc w:val="left"/>
        <w:textAlignment w:val="auto"/>
        <w:outlineLvl w:val="9"/>
        <w:rPr>
          <w:rFonts w:hint="default"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xml:space="preserve">                                  </w:t>
      </w:r>
      <w:r>
        <w:rPr>
          <w:rFonts w:hint="default" w:ascii="仿宋" w:hAnsi="仿宋" w:eastAsia="仿宋" w:cs="仿宋"/>
          <w:kern w:val="0"/>
          <w:sz w:val="28"/>
          <w:szCs w:val="28"/>
          <w:lang w:val="en-US" w:eastAsia="zh-CN" w:bidi="ar"/>
        </w:rPr>
        <w:br w:type="page"/>
      </w:r>
    </w:p>
    <w:p w14:paraId="2E838F41">
      <w:pPr>
        <w:pStyle w:val="3"/>
        <w:numPr>
          <w:ilvl w:val="0"/>
          <w:numId w:val="0"/>
        </w:numPr>
        <w:spacing w:line="240" w:lineRule="auto"/>
        <w:ind w:left="2940" w:leftChars="0"/>
        <w:jc w:val="both"/>
        <w:rPr>
          <w:rFonts w:hint="eastAsia" w:ascii="宋体" w:hAnsi="宋体" w:cs="宋体"/>
          <w:color w:val="auto"/>
          <w:sz w:val="30"/>
          <w:szCs w:val="30"/>
        </w:rPr>
      </w:pPr>
      <w:bookmarkStart w:id="1" w:name="_Toc16523574"/>
      <w:r>
        <w:rPr>
          <w:rFonts w:hint="eastAsia" w:ascii="宋体" w:hAnsi="宋体" w:cs="宋体"/>
          <w:color w:val="auto"/>
          <w:sz w:val="30"/>
          <w:szCs w:val="30"/>
          <w:lang w:val="en-US" w:eastAsia="zh-CN"/>
        </w:rPr>
        <w:t xml:space="preserve">第三章   </w:t>
      </w:r>
      <w:r>
        <w:rPr>
          <w:rFonts w:hint="eastAsia" w:ascii="宋体" w:hAnsi="宋体" w:cs="宋体"/>
          <w:color w:val="auto"/>
          <w:sz w:val="30"/>
          <w:szCs w:val="30"/>
        </w:rPr>
        <w:t>投标文件的格式</w:t>
      </w:r>
    </w:p>
    <w:p w14:paraId="42075ED1">
      <w:pPr>
        <w:pStyle w:val="3"/>
        <w:numPr>
          <w:ilvl w:val="0"/>
          <w:numId w:val="0"/>
        </w:numPr>
        <w:spacing w:line="240" w:lineRule="auto"/>
        <w:ind w:firstLine="2108" w:firstLineChars="700"/>
        <w:jc w:val="both"/>
        <w:rPr>
          <w:rFonts w:hint="eastAsia" w:ascii="宋体" w:hAnsi="宋体" w:cs="宋体"/>
          <w:color w:val="auto"/>
          <w:sz w:val="30"/>
          <w:szCs w:val="30"/>
        </w:rPr>
      </w:pPr>
      <w:r>
        <w:rPr>
          <w:rFonts w:hint="eastAsia" w:ascii="宋体" w:hAnsi="宋体" w:cs="宋体"/>
          <w:color w:val="auto"/>
          <w:sz w:val="30"/>
          <w:szCs w:val="30"/>
        </w:rPr>
        <w:t>（必须按以下标题和顺序进行编制）</w:t>
      </w:r>
    </w:p>
    <w:p w14:paraId="0011AD09">
      <w:pPr>
        <w:rPr>
          <w:rFonts w:hint="eastAsia" w:ascii="宋体" w:hAnsi="宋体" w:cs="宋体"/>
          <w:color w:val="auto"/>
        </w:rPr>
      </w:pPr>
    </w:p>
    <w:bookmarkEnd w:id="1"/>
    <w:p w14:paraId="6B60CB95">
      <w:pPr>
        <w:rPr>
          <w:rFonts w:hint="eastAsia"/>
          <w:color w:val="auto"/>
        </w:rPr>
      </w:pPr>
    </w:p>
    <w:p w14:paraId="463F9F65">
      <w:pPr>
        <w:jc w:val="center"/>
        <w:rPr>
          <w:b/>
          <w:color w:val="auto"/>
          <w:sz w:val="24"/>
        </w:rPr>
      </w:pPr>
      <w:r>
        <w:rPr>
          <w:b/>
          <w:color w:val="auto"/>
          <w:sz w:val="28"/>
          <w:szCs w:val="28"/>
        </w:rPr>
        <w:t>第一部分、开标一览表</w:t>
      </w:r>
    </w:p>
    <w:p w14:paraId="40105E6A">
      <w:pPr>
        <w:jc w:val="center"/>
        <w:rPr>
          <w:b/>
          <w:color w:val="auto"/>
          <w:sz w:val="24"/>
        </w:rPr>
      </w:pPr>
    </w:p>
    <w:p w14:paraId="60B35180">
      <w:pPr>
        <w:jc w:val="center"/>
        <w:rPr>
          <w:rFonts w:hint="eastAsia" w:eastAsia="宋体"/>
          <w:b/>
          <w:color w:val="auto"/>
          <w:sz w:val="24"/>
          <w:lang w:eastAsia="zh-CN"/>
        </w:rPr>
      </w:pPr>
      <w:r>
        <w:rPr>
          <w:rFonts w:hint="eastAsia"/>
          <w:b/>
          <w:color w:val="auto"/>
          <w:sz w:val="24"/>
          <w:lang w:eastAsia="zh-CN"/>
        </w:rPr>
        <w:t>注：此项内容需包含投标商品名称、数量、品牌、型号、单价、总价、等信息</w:t>
      </w:r>
    </w:p>
    <w:p w14:paraId="71CAD04D">
      <w:pPr>
        <w:pStyle w:val="17"/>
        <w:rPr>
          <w:color w:val="auto"/>
        </w:rPr>
      </w:pPr>
    </w:p>
    <w:p w14:paraId="66551667">
      <w:pPr>
        <w:adjustRightInd w:val="0"/>
        <w:snapToGrid w:val="0"/>
        <w:spacing w:line="360" w:lineRule="auto"/>
        <w:jc w:val="center"/>
        <w:rPr>
          <w:rFonts w:hint="eastAsia" w:ascii="宋体" w:hAnsi="宋体" w:cs="宋体"/>
          <w:b/>
          <w:color w:val="auto"/>
          <w:sz w:val="28"/>
          <w:szCs w:val="28"/>
        </w:rPr>
      </w:pPr>
    </w:p>
    <w:p w14:paraId="28166D50">
      <w:pPr>
        <w:adjustRightInd w:val="0"/>
        <w:snapToGrid w:val="0"/>
        <w:spacing w:line="360" w:lineRule="auto"/>
        <w:jc w:val="center"/>
        <w:rPr>
          <w:rFonts w:hint="eastAsia" w:ascii="宋体" w:hAnsi="宋体" w:cs="宋体"/>
          <w:b/>
          <w:color w:val="auto"/>
          <w:sz w:val="28"/>
          <w:szCs w:val="28"/>
        </w:rPr>
      </w:pPr>
    </w:p>
    <w:p w14:paraId="4E8B8904">
      <w:pPr>
        <w:adjustRightInd w:val="0"/>
        <w:snapToGrid w:val="0"/>
        <w:spacing w:line="360" w:lineRule="auto"/>
        <w:jc w:val="center"/>
        <w:rPr>
          <w:rFonts w:hint="eastAsia" w:ascii="宋体" w:hAnsi="宋体" w:cs="宋体"/>
          <w:b/>
          <w:color w:val="auto"/>
          <w:sz w:val="28"/>
          <w:szCs w:val="28"/>
        </w:rPr>
      </w:pPr>
    </w:p>
    <w:p w14:paraId="2945B527">
      <w:pPr>
        <w:adjustRightInd w:val="0"/>
        <w:snapToGrid w:val="0"/>
        <w:spacing w:line="360" w:lineRule="auto"/>
        <w:jc w:val="center"/>
        <w:rPr>
          <w:rFonts w:hint="eastAsia" w:ascii="宋体" w:hAnsi="宋体" w:cs="宋体"/>
          <w:b/>
          <w:color w:val="auto"/>
          <w:sz w:val="28"/>
          <w:szCs w:val="28"/>
        </w:rPr>
      </w:pPr>
    </w:p>
    <w:p w14:paraId="1FBF603D">
      <w:pPr>
        <w:adjustRightInd w:val="0"/>
        <w:snapToGrid w:val="0"/>
        <w:spacing w:line="360" w:lineRule="auto"/>
        <w:jc w:val="center"/>
        <w:rPr>
          <w:rFonts w:hint="eastAsia" w:ascii="宋体" w:hAnsi="宋体" w:eastAsia="宋体" w:cs="宋体"/>
          <w:b/>
          <w:color w:val="auto"/>
          <w:sz w:val="28"/>
          <w:szCs w:val="28"/>
          <w:lang w:eastAsia="zh-CN"/>
        </w:rPr>
      </w:pPr>
      <w:r>
        <w:rPr>
          <w:rFonts w:hint="eastAsia" w:ascii="宋体" w:hAnsi="宋体" w:cs="宋体"/>
          <w:b/>
          <w:color w:val="auto"/>
          <w:sz w:val="28"/>
          <w:szCs w:val="28"/>
        </w:rPr>
        <w:t>第二部分、资格证明文件</w:t>
      </w:r>
    </w:p>
    <w:p w14:paraId="43D168BD">
      <w:pPr>
        <w:pStyle w:val="18"/>
        <w:rPr>
          <w:rFonts w:hint="eastAsia"/>
          <w:lang w:eastAsia="zh-CN"/>
        </w:rPr>
      </w:pPr>
    </w:p>
    <w:p w14:paraId="386689DC">
      <w:pPr>
        <w:adjustRightInd w:val="0"/>
        <w:snapToGrid w:val="0"/>
        <w:spacing w:line="360" w:lineRule="auto"/>
        <w:jc w:val="center"/>
        <w:rPr>
          <w:rFonts w:hint="eastAsia" w:ascii="宋体" w:hAnsi="宋体" w:cs="宋体"/>
          <w:b/>
          <w:color w:val="auto"/>
          <w:sz w:val="24"/>
          <w:szCs w:val="20"/>
        </w:rPr>
      </w:pPr>
    </w:p>
    <w:p w14:paraId="11F0F571">
      <w:pPr>
        <w:adjustRightInd w:val="0"/>
        <w:snapToGrid w:val="0"/>
        <w:spacing w:line="360" w:lineRule="auto"/>
        <w:jc w:val="center"/>
        <w:rPr>
          <w:rFonts w:hint="eastAsia" w:ascii="宋体" w:hAnsi="宋体" w:cs="宋体"/>
          <w:b/>
          <w:color w:val="auto"/>
          <w:sz w:val="24"/>
          <w:szCs w:val="20"/>
        </w:rPr>
      </w:pPr>
      <w:r>
        <w:rPr>
          <w:rFonts w:hint="eastAsia" w:ascii="宋体" w:hAnsi="宋体" w:cs="宋体"/>
          <w:b/>
          <w:color w:val="auto"/>
          <w:sz w:val="24"/>
          <w:szCs w:val="20"/>
        </w:rPr>
        <w:t>一、法定代表人授权委托书</w:t>
      </w:r>
    </w:p>
    <w:p w14:paraId="64449AAA">
      <w:pPr>
        <w:adjustRightInd w:val="0"/>
        <w:snapToGrid w:val="0"/>
        <w:spacing w:line="360" w:lineRule="auto"/>
        <w:rPr>
          <w:rFonts w:hint="eastAsia" w:ascii="宋体" w:hAnsi="宋体" w:cs="宋体"/>
          <w:b/>
          <w:color w:val="auto"/>
          <w:sz w:val="28"/>
          <w:szCs w:val="28"/>
        </w:rPr>
      </w:pPr>
    </w:p>
    <w:p w14:paraId="540590FF">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本人</w:t>
      </w:r>
      <w:r>
        <w:rPr>
          <w:rFonts w:hint="eastAsia" w:ascii="宋体" w:hAnsi="宋体" w:cs="宋体"/>
          <w:color w:val="auto"/>
          <w:kern w:val="0"/>
          <w:sz w:val="24"/>
          <w:u w:val="single"/>
        </w:rPr>
        <w:t>（姓名、职务）</w:t>
      </w:r>
      <w:r>
        <w:rPr>
          <w:rFonts w:hint="eastAsia" w:ascii="宋体" w:hAnsi="宋体" w:cs="宋体"/>
          <w:color w:val="auto"/>
          <w:kern w:val="0"/>
          <w:sz w:val="24"/>
        </w:rPr>
        <w:t>系</w:t>
      </w:r>
      <w:r>
        <w:rPr>
          <w:rFonts w:hint="eastAsia" w:ascii="宋体" w:hAnsi="宋体" w:cs="宋体"/>
          <w:color w:val="auto"/>
          <w:kern w:val="0"/>
          <w:sz w:val="24"/>
          <w:u w:val="single"/>
        </w:rPr>
        <w:t xml:space="preserve"> （</w:t>
      </w:r>
      <w:r>
        <w:rPr>
          <w:rFonts w:hint="eastAsia" w:ascii="宋体" w:hAnsi="宋体" w:cs="宋体"/>
          <w:color w:val="auto"/>
          <w:sz w:val="24"/>
          <w:u w:val="single"/>
        </w:rPr>
        <w:t>投标人</w:t>
      </w:r>
      <w:r>
        <w:rPr>
          <w:rFonts w:hint="eastAsia" w:ascii="宋体" w:hAnsi="宋体" w:cs="宋体"/>
          <w:color w:val="auto"/>
          <w:kern w:val="0"/>
          <w:sz w:val="24"/>
          <w:u w:val="single"/>
        </w:rPr>
        <w:t>名称）</w:t>
      </w:r>
      <w:r>
        <w:rPr>
          <w:rFonts w:hint="eastAsia" w:ascii="宋体" w:hAnsi="宋体" w:cs="宋体"/>
          <w:color w:val="auto"/>
          <w:kern w:val="0"/>
          <w:sz w:val="24"/>
        </w:rPr>
        <w:t>的法定代表人，现授权</w:t>
      </w:r>
      <w:r>
        <w:rPr>
          <w:rFonts w:hint="eastAsia" w:ascii="宋体" w:hAnsi="宋体" w:cs="宋体"/>
          <w:color w:val="auto"/>
          <w:kern w:val="0"/>
          <w:sz w:val="24"/>
          <w:u w:val="single"/>
        </w:rPr>
        <w:t>（姓名、职务）</w:t>
      </w:r>
      <w:r>
        <w:rPr>
          <w:rFonts w:hint="eastAsia" w:ascii="宋体" w:hAnsi="宋体" w:cs="宋体"/>
          <w:color w:val="auto"/>
          <w:kern w:val="0"/>
          <w:sz w:val="24"/>
        </w:rPr>
        <w:t>为我方代理人。代理人根据授权，以我方名义签署、澄清、说明、补正、递交、撤回、修改</w:t>
      </w:r>
      <w:r>
        <w:rPr>
          <w:rFonts w:hint="eastAsia" w:ascii="宋体" w:hAnsi="宋体" w:cs="宋体"/>
          <w:color w:val="auto"/>
          <w:kern w:val="0"/>
          <w:sz w:val="24"/>
          <w:u w:val="single"/>
        </w:rPr>
        <w:t>（项目名称）</w:t>
      </w:r>
      <w:r>
        <w:rPr>
          <w:rFonts w:hint="eastAsia" w:ascii="宋体" w:hAnsi="宋体" w:cs="宋体"/>
          <w:color w:val="auto"/>
          <w:kern w:val="0"/>
          <w:sz w:val="24"/>
        </w:rPr>
        <w:t>（采购编号：</w:t>
      </w:r>
      <w:r>
        <w:rPr>
          <w:rFonts w:hint="eastAsia" w:ascii="宋体" w:hAnsi="宋体" w:cs="宋体"/>
          <w:color w:val="auto"/>
          <w:kern w:val="0"/>
          <w:sz w:val="24"/>
          <w:u w:val="single"/>
        </w:rPr>
        <w:t xml:space="preserve">     </w:t>
      </w:r>
      <w:r>
        <w:rPr>
          <w:rFonts w:hint="eastAsia" w:ascii="宋体" w:hAnsi="宋体" w:cs="宋体"/>
          <w:color w:val="auto"/>
          <w:kern w:val="0"/>
          <w:sz w:val="24"/>
        </w:rPr>
        <w:t>）投标文件、签订合同和处理有关事宜，其法律后果由我方承担。</w:t>
      </w:r>
    </w:p>
    <w:p w14:paraId="3381B1A2">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委托期限：</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0EF25468">
      <w:pPr>
        <w:adjustRightInd w:val="0"/>
        <w:snapToGrid w:val="0"/>
        <w:spacing w:line="360" w:lineRule="auto"/>
        <w:ind w:firstLine="435"/>
        <w:rPr>
          <w:rFonts w:hint="eastAsia" w:ascii="宋体" w:hAnsi="宋体" w:cs="宋体"/>
          <w:color w:val="auto"/>
          <w:kern w:val="0"/>
          <w:sz w:val="24"/>
        </w:rPr>
      </w:pPr>
      <w:r>
        <w:rPr>
          <w:rFonts w:hint="eastAsia" w:ascii="宋体" w:hAnsi="宋体" w:cs="宋体"/>
          <w:color w:val="auto"/>
          <w:kern w:val="0"/>
          <w:sz w:val="24"/>
        </w:rPr>
        <w:t>代理人无转委托权。</w:t>
      </w:r>
    </w:p>
    <w:p w14:paraId="51BFDC15">
      <w:pPr>
        <w:adjustRightInd w:val="0"/>
        <w:snapToGrid w:val="0"/>
        <w:spacing w:line="360" w:lineRule="auto"/>
        <w:ind w:firstLine="435"/>
        <w:rPr>
          <w:rFonts w:hint="eastAsia" w:ascii="宋体" w:hAnsi="宋体" w:cs="宋体"/>
          <w:color w:val="auto"/>
          <w:sz w:val="24"/>
        </w:rPr>
      </w:pPr>
      <w:r>
        <w:rPr>
          <w:rFonts w:hint="eastAsia" w:ascii="宋体" w:hAnsi="宋体" w:cs="宋体"/>
          <w:color w:val="auto"/>
          <w:sz w:val="24"/>
        </w:rPr>
        <w:t>本授权书于日期：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日签字生效，特此声明。</w:t>
      </w:r>
    </w:p>
    <w:p w14:paraId="4F084AFC">
      <w:pPr>
        <w:adjustRightInd w:val="0"/>
        <w:snapToGrid w:val="0"/>
        <w:spacing w:line="360" w:lineRule="auto"/>
        <w:ind w:firstLine="480" w:firstLineChars="200"/>
        <w:rPr>
          <w:rFonts w:hint="eastAsia" w:ascii="宋体" w:hAnsi="宋体" w:cs="宋体"/>
          <w:color w:val="auto"/>
          <w:sz w:val="24"/>
        </w:rPr>
      </w:pPr>
    </w:p>
    <w:tbl>
      <w:tblPr>
        <w:tblStyle w:val="14"/>
        <w:tblW w:w="82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14:paraId="7C87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278" w:type="dxa"/>
            <w:noWrap w:val="0"/>
            <w:vAlign w:val="center"/>
          </w:tcPr>
          <w:p w14:paraId="252076A9">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委托代理人身份证（正面、反面）复印件</w:t>
            </w:r>
          </w:p>
        </w:tc>
      </w:tr>
    </w:tbl>
    <w:p w14:paraId="637D8040">
      <w:pPr>
        <w:adjustRightInd w:val="0"/>
        <w:snapToGrid w:val="0"/>
        <w:spacing w:line="360" w:lineRule="auto"/>
        <w:rPr>
          <w:rFonts w:hint="eastAsia" w:ascii="宋体" w:hAnsi="宋体" w:cs="宋体"/>
          <w:color w:val="auto"/>
          <w:sz w:val="24"/>
        </w:rPr>
      </w:pPr>
    </w:p>
    <w:tbl>
      <w:tblPr>
        <w:tblStyle w:val="14"/>
        <w:tblW w:w="82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14:paraId="5753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7" w:hRule="atLeast"/>
        </w:trPr>
        <w:tc>
          <w:tcPr>
            <w:tcW w:w="8278" w:type="dxa"/>
            <w:noWrap w:val="0"/>
            <w:vAlign w:val="center"/>
          </w:tcPr>
          <w:p w14:paraId="34C02A26">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法定代表人身份证（正面、反面）复印件</w:t>
            </w:r>
          </w:p>
        </w:tc>
      </w:tr>
    </w:tbl>
    <w:p w14:paraId="573075C3">
      <w:pPr>
        <w:adjustRightInd w:val="0"/>
        <w:snapToGrid w:val="0"/>
        <w:spacing w:line="360" w:lineRule="auto"/>
        <w:rPr>
          <w:rFonts w:hint="eastAsia" w:ascii="宋体" w:hAnsi="宋体" w:cs="宋体"/>
          <w:color w:val="auto"/>
          <w:sz w:val="24"/>
        </w:rPr>
      </w:pPr>
    </w:p>
    <w:p w14:paraId="2BBB8A34">
      <w:pPr>
        <w:adjustRightInd w:val="0"/>
        <w:snapToGrid w:val="0"/>
        <w:spacing w:line="360" w:lineRule="auto"/>
        <w:rPr>
          <w:rFonts w:hint="eastAsia" w:ascii="宋体" w:hAnsi="宋体" w:cs="宋体"/>
          <w:color w:val="auto"/>
          <w:sz w:val="24"/>
        </w:rPr>
      </w:pPr>
    </w:p>
    <w:p w14:paraId="1A8CC709">
      <w:pPr>
        <w:adjustRightInd w:val="0"/>
        <w:snapToGrid w:val="0"/>
        <w:spacing w:line="360" w:lineRule="auto"/>
        <w:rPr>
          <w:rFonts w:hint="eastAsia" w:ascii="宋体" w:hAnsi="宋体" w:cs="宋体"/>
          <w:color w:val="auto"/>
          <w:sz w:val="24"/>
        </w:rPr>
      </w:pPr>
      <w:r>
        <w:rPr>
          <w:rFonts w:hint="eastAsia" w:ascii="宋体" w:hAnsi="宋体" w:cs="宋体"/>
          <w:color w:val="auto"/>
          <w:sz w:val="24"/>
        </w:rPr>
        <w:t>投标人名称（盖单位章）：</w:t>
      </w:r>
    </w:p>
    <w:p w14:paraId="1CA38E1D">
      <w:pPr>
        <w:adjustRightInd w:val="0"/>
        <w:snapToGrid w:val="0"/>
        <w:spacing w:line="360" w:lineRule="auto"/>
        <w:ind w:right="420"/>
        <w:rPr>
          <w:rFonts w:hint="eastAsia" w:ascii="宋体" w:hAnsi="宋体" w:cs="宋体"/>
          <w:color w:val="auto"/>
          <w:sz w:val="24"/>
        </w:rPr>
      </w:pPr>
      <w:r>
        <w:rPr>
          <w:rFonts w:hint="eastAsia" w:ascii="宋体" w:hAnsi="宋体" w:cs="宋体"/>
          <w:color w:val="auto"/>
          <w:sz w:val="24"/>
        </w:rPr>
        <w:t>法定代表人（签字）：</w:t>
      </w:r>
    </w:p>
    <w:p w14:paraId="524E802C">
      <w:pPr>
        <w:adjustRightInd w:val="0"/>
        <w:snapToGrid w:val="0"/>
        <w:spacing w:line="360" w:lineRule="auto"/>
        <w:ind w:right="420"/>
        <w:rPr>
          <w:rFonts w:hint="eastAsia" w:ascii="宋体" w:hAnsi="宋体" w:cs="宋体"/>
          <w:color w:val="auto"/>
          <w:sz w:val="24"/>
        </w:rPr>
      </w:pPr>
      <w:r>
        <w:rPr>
          <w:rFonts w:hint="eastAsia" w:ascii="宋体" w:hAnsi="宋体" w:cs="宋体"/>
          <w:color w:val="auto"/>
          <w:sz w:val="24"/>
        </w:rPr>
        <w:t>委托代理人（签字）：</w:t>
      </w:r>
    </w:p>
    <w:p w14:paraId="7E29138A">
      <w:pPr>
        <w:adjustRightInd w:val="0"/>
        <w:snapToGrid w:val="0"/>
        <w:spacing w:line="360" w:lineRule="auto"/>
        <w:rPr>
          <w:rFonts w:hint="eastAsia" w:ascii="宋体" w:hAnsi="宋体" w:cs="宋体"/>
          <w:b/>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18D29777">
      <w:pPr>
        <w:adjustRightInd w:val="0"/>
        <w:snapToGrid w:val="0"/>
        <w:spacing w:line="360" w:lineRule="auto"/>
        <w:rPr>
          <w:rFonts w:hint="eastAsia" w:ascii="宋体" w:hAnsi="宋体" w:cs="宋体"/>
          <w:b/>
          <w:color w:val="auto"/>
          <w:sz w:val="28"/>
          <w:szCs w:val="28"/>
        </w:rPr>
      </w:pPr>
    </w:p>
    <w:p w14:paraId="3F6A11CD">
      <w:pPr>
        <w:adjustRightInd w:val="0"/>
        <w:snapToGrid w:val="0"/>
        <w:spacing w:line="360" w:lineRule="auto"/>
        <w:jc w:val="center"/>
        <w:rPr>
          <w:rFonts w:hint="eastAsia" w:ascii="宋体" w:hAnsi="宋体" w:cs="宋体"/>
          <w:color w:val="auto"/>
          <w:sz w:val="24"/>
        </w:rPr>
      </w:pPr>
      <w:r>
        <w:rPr>
          <w:rFonts w:hint="eastAsia" w:ascii="宋体" w:hAnsi="宋体" w:cs="宋体"/>
          <w:b/>
          <w:color w:val="auto"/>
          <w:sz w:val="24"/>
          <w:szCs w:val="20"/>
        </w:rPr>
        <w:t>二、投标人资格声明</w:t>
      </w:r>
    </w:p>
    <w:p w14:paraId="3E86AAC0">
      <w:pPr>
        <w:widowControl/>
        <w:adjustRightInd w:val="0"/>
        <w:snapToGrid w:val="0"/>
        <w:spacing w:before="120" w:beforeLines="50" w:line="360" w:lineRule="auto"/>
        <w:jc w:val="left"/>
        <w:rPr>
          <w:rFonts w:hint="eastAsia" w:ascii="宋体" w:hAnsi="宋体" w:cs="宋体"/>
          <w:color w:val="auto"/>
          <w:kern w:val="0"/>
          <w:sz w:val="24"/>
        </w:rPr>
      </w:pPr>
      <w:r>
        <w:rPr>
          <w:rFonts w:hint="eastAsia" w:ascii="宋体" w:hAnsi="宋体" w:cs="宋体"/>
          <w:color w:val="auto"/>
          <w:sz w:val="24"/>
        </w:rPr>
        <w:t>致(</w:t>
      </w:r>
      <w:r>
        <w:rPr>
          <w:rFonts w:hint="eastAsia" w:ascii="宋体" w:hAnsi="宋体" w:cs="宋体"/>
          <w:color w:val="auto"/>
          <w:sz w:val="24"/>
          <w:lang w:val="en-US" w:eastAsia="zh-CN"/>
        </w:rPr>
        <w:t xml:space="preserve">           </w:t>
      </w:r>
      <w:r>
        <w:rPr>
          <w:rFonts w:hint="eastAsia" w:ascii="宋体" w:hAnsi="宋体" w:cs="宋体"/>
          <w:color w:val="auto"/>
          <w:sz w:val="24"/>
        </w:rPr>
        <w:t>)：</w:t>
      </w:r>
    </w:p>
    <w:p w14:paraId="129B67DC">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按照</w:t>
      </w:r>
      <w:r>
        <w:rPr>
          <w:rFonts w:hint="eastAsia" w:ascii="宋体" w:hAnsi="宋体" w:cs="宋体"/>
          <w:color w:val="auto"/>
          <w:sz w:val="24"/>
          <w:lang w:eastAsia="zh-CN"/>
        </w:rPr>
        <w:t>招标</w:t>
      </w:r>
      <w:r>
        <w:rPr>
          <w:rFonts w:hint="eastAsia" w:ascii="宋体" w:hAnsi="宋体" w:cs="宋体"/>
          <w:color w:val="auto"/>
          <w:sz w:val="24"/>
        </w:rPr>
        <w:t>文件的规定，我单位郑重声明如下：</w:t>
      </w:r>
    </w:p>
    <w:p w14:paraId="5A64E7F8">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一、我单位是按照中华人民共和国法律规定登记注册的，注册地点为</w:t>
      </w:r>
      <w:r>
        <w:rPr>
          <w:rFonts w:hint="eastAsia" w:ascii="宋体" w:hAnsi="宋体" w:cs="宋体"/>
          <w:color w:val="auto"/>
          <w:sz w:val="24"/>
          <w:u w:val="single"/>
        </w:rPr>
        <w:t xml:space="preserve">      </w:t>
      </w:r>
      <w:r>
        <w:rPr>
          <w:rFonts w:hint="eastAsia" w:ascii="宋体" w:hAnsi="宋体" w:cs="宋体"/>
          <w:color w:val="auto"/>
          <w:sz w:val="24"/>
        </w:rPr>
        <w:t>，全称为</w:t>
      </w:r>
      <w:r>
        <w:rPr>
          <w:rFonts w:hint="eastAsia" w:ascii="宋体" w:hAnsi="宋体" w:cs="宋体"/>
          <w:color w:val="auto"/>
          <w:sz w:val="24"/>
          <w:u w:val="single"/>
        </w:rPr>
        <w:t xml:space="preserve">      </w:t>
      </w:r>
      <w:r>
        <w:rPr>
          <w:rFonts w:hint="eastAsia" w:ascii="宋体" w:hAnsi="宋体" w:cs="宋体"/>
          <w:color w:val="auto"/>
          <w:sz w:val="24"/>
        </w:rPr>
        <w:t>，统一社会信用代码为</w:t>
      </w:r>
      <w:r>
        <w:rPr>
          <w:rFonts w:hint="eastAsia" w:ascii="宋体" w:hAnsi="宋体" w:cs="宋体"/>
          <w:color w:val="auto"/>
          <w:sz w:val="24"/>
          <w:u w:val="single"/>
        </w:rPr>
        <w:t xml:space="preserve">      </w:t>
      </w:r>
      <w:r>
        <w:rPr>
          <w:rFonts w:hint="eastAsia" w:ascii="宋体" w:hAnsi="宋体" w:cs="宋体"/>
          <w:color w:val="auto"/>
          <w:sz w:val="24"/>
        </w:rPr>
        <w:t>，法定代表人为</w:t>
      </w:r>
      <w:r>
        <w:rPr>
          <w:rFonts w:hint="eastAsia" w:ascii="宋体" w:hAnsi="宋体" w:cs="宋体"/>
          <w:color w:val="auto"/>
          <w:sz w:val="24"/>
          <w:u w:val="single"/>
        </w:rPr>
        <w:t xml:space="preserve">      </w:t>
      </w:r>
      <w:r>
        <w:rPr>
          <w:rFonts w:hint="eastAsia" w:ascii="宋体" w:hAnsi="宋体" w:cs="宋体"/>
          <w:color w:val="auto"/>
          <w:sz w:val="24"/>
        </w:rPr>
        <w:t>，具有独立承担民事责任的能力。</w:t>
      </w:r>
    </w:p>
    <w:p w14:paraId="21867362">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二、我单位具有良好的商业信誉和健全的财务会计制度。</w:t>
      </w:r>
    </w:p>
    <w:p w14:paraId="3CB02BF7">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三、</w:t>
      </w:r>
      <w:r>
        <w:rPr>
          <w:rFonts w:hint="eastAsia" w:ascii="宋体" w:hAnsi="宋体" w:cs="宋体"/>
          <w:color w:val="auto"/>
          <w:sz w:val="24"/>
        </w:rPr>
        <w:t>我单位具有履行本项目采购合同所必需的设备和专业技术能力。</w:t>
      </w:r>
    </w:p>
    <w:p w14:paraId="64223B65">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四、我单位在参加本</w:t>
      </w:r>
      <w:r>
        <w:rPr>
          <w:rFonts w:hint="eastAsia" w:asciiTheme="minorEastAsia" w:hAnsiTheme="minorEastAsia" w:eastAsiaTheme="minorEastAsia" w:cstheme="minorEastAsia"/>
          <w:bCs/>
          <w:color w:val="auto"/>
          <w:sz w:val="24"/>
          <w:szCs w:val="24"/>
          <w:lang w:val="en-US" w:eastAsia="zh-CN"/>
        </w:rPr>
        <w:t>采购</w:t>
      </w:r>
      <w:r>
        <w:rPr>
          <w:rFonts w:hint="eastAsia" w:ascii="宋体" w:hAnsi="宋体" w:cs="宋体"/>
          <w:color w:val="auto"/>
          <w:sz w:val="24"/>
        </w:rPr>
        <w:t>项目前三年内，在经营活动中，未因违法经营受到刑事处罚或者责令停产停业、吊销许可证或者执照、较大数额罚款等行政处罚。其中较大数额罚款是指：对公民处罚款在1000元及以上；对法人或者其他组织处罚款在2万元及以上；法律法规另有规定的，从其规定。</w:t>
      </w:r>
    </w:p>
    <w:p w14:paraId="0DFF17FA">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五、我单位具备法律、行政法规规定的其他条件。</w:t>
      </w:r>
    </w:p>
    <w:p w14:paraId="149A3161">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kern w:val="0"/>
          <w:sz w:val="24"/>
        </w:rPr>
        <w:t>六、</w:t>
      </w:r>
      <w:r>
        <w:rPr>
          <w:rFonts w:hint="eastAsia" w:ascii="宋体" w:hAnsi="宋体" w:cs="宋体"/>
          <w:color w:val="auto"/>
          <w:sz w:val="24"/>
        </w:rPr>
        <w:t>与我单位存在“单位负责人为同一人或者存在直接控股、管理关系”的其他法人单位信息如下（如无，填写“无”）：</w:t>
      </w:r>
    </w:p>
    <w:p w14:paraId="4B61AC36">
      <w:pPr>
        <w:adjustRightInd w:val="0"/>
        <w:snapToGrid w:val="0"/>
        <w:spacing w:before="120" w:beforeLines="50" w:line="360" w:lineRule="auto"/>
        <w:ind w:firstLine="480" w:firstLineChars="200"/>
        <w:rPr>
          <w:rFonts w:hint="eastAsia" w:ascii="宋体" w:hAnsi="宋体" w:cs="宋体"/>
          <w:color w:val="auto"/>
          <w:sz w:val="24"/>
          <w:u w:val="single"/>
        </w:rPr>
      </w:pPr>
      <w:r>
        <w:rPr>
          <w:rFonts w:hint="eastAsia" w:ascii="宋体" w:hAnsi="宋体" w:cs="宋体"/>
          <w:color w:val="auto"/>
          <w:sz w:val="24"/>
        </w:rPr>
        <w:t>1、与我单位的法定代表人（单位负责人）为同一人的其他法人单位如下：</w:t>
      </w:r>
      <w:r>
        <w:rPr>
          <w:rFonts w:hint="eastAsia" w:ascii="宋体" w:hAnsi="宋体" w:cs="宋体"/>
          <w:color w:val="auto"/>
          <w:sz w:val="24"/>
          <w:u w:val="single"/>
        </w:rPr>
        <w:t xml:space="preserve">               </w:t>
      </w:r>
    </w:p>
    <w:p w14:paraId="763F31A9">
      <w:pPr>
        <w:adjustRightInd w:val="0"/>
        <w:snapToGrid w:val="0"/>
        <w:spacing w:before="120" w:beforeLines="50" w:line="360" w:lineRule="auto"/>
        <w:ind w:firstLine="480" w:firstLineChars="200"/>
        <w:rPr>
          <w:rFonts w:hint="eastAsia" w:ascii="宋体" w:hAnsi="宋体" w:cs="宋体"/>
          <w:color w:val="auto"/>
          <w:sz w:val="24"/>
        </w:rPr>
      </w:pPr>
      <w:r>
        <w:rPr>
          <w:rFonts w:hint="eastAsia" w:ascii="宋体" w:hAnsi="宋体" w:cs="宋体"/>
          <w:color w:val="auto"/>
          <w:sz w:val="24"/>
        </w:rPr>
        <w:t>2、我单位直接控股的其他法人单位如下：</w:t>
      </w:r>
      <w:r>
        <w:rPr>
          <w:rFonts w:hint="eastAsia" w:ascii="宋体" w:hAnsi="宋体" w:cs="宋体"/>
          <w:color w:val="auto"/>
          <w:sz w:val="24"/>
          <w:u w:val="single"/>
        </w:rPr>
        <w:t xml:space="preserve">                                            </w:t>
      </w:r>
    </w:p>
    <w:p w14:paraId="1D48A861">
      <w:pPr>
        <w:adjustRightInd w:val="0"/>
        <w:snapToGrid w:val="0"/>
        <w:spacing w:before="120" w:beforeLines="50" w:line="360" w:lineRule="auto"/>
        <w:ind w:firstLine="480" w:firstLineChars="200"/>
        <w:rPr>
          <w:rFonts w:hint="eastAsia" w:ascii="宋体" w:hAnsi="宋体" w:cs="宋体"/>
          <w:color w:val="auto"/>
          <w:sz w:val="24"/>
        </w:rPr>
      </w:pPr>
      <w:r>
        <w:rPr>
          <w:rFonts w:hint="eastAsia" w:ascii="宋体" w:hAnsi="宋体" w:cs="宋体"/>
          <w:color w:val="auto"/>
          <w:sz w:val="24"/>
        </w:rPr>
        <w:t>3、与我单位存在管理关系的其他法人单位如下：</w:t>
      </w:r>
      <w:r>
        <w:rPr>
          <w:rFonts w:hint="eastAsia" w:ascii="宋体" w:hAnsi="宋体" w:cs="宋体"/>
          <w:color w:val="auto"/>
          <w:sz w:val="24"/>
          <w:u w:val="single"/>
        </w:rPr>
        <w:t xml:space="preserve">                                      </w:t>
      </w:r>
    </w:p>
    <w:p w14:paraId="1417F859">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lang w:val="en-US" w:eastAsia="zh-CN"/>
        </w:rPr>
        <w:t>七、我单位承诺参与本项目时不存在围标、串标、陪标等违法行为</w:t>
      </w:r>
      <w:r>
        <w:rPr>
          <w:rFonts w:hint="eastAsia" w:ascii="宋体" w:hAnsi="宋体" w:cs="宋体"/>
          <w:color w:val="auto"/>
          <w:sz w:val="24"/>
        </w:rPr>
        <w:t xml:space="preserve"> </w:t>
      </w:r>
    </w:p>
    <w:p w14:paraId="671259A6">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我单位保证上述声明的事项都是真实的，如有虚假，我单位愿意承担相应的法律责任，并承担因此所造成的一切损失。</w:t>
      </w:r>
    </w:p>
    <w:p w14:paraId="2A3FCFA6">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我单位保证随时按照要求提供能够证明上述声明事项真实性的任何有效文件。</w:t>
      </w:r>
    </w:p>
    <w:p w14:paraId="5B697C89">
      <w:pPr>
        <w:widowControl/>
        <w:adjustRightInd w:val="0"/>
        <w:snapToGrid w:val="0"/>
        <w:spacing w:before="120" w:beforeLines="50" w:line="360" w:lineRule="auto"/>
        <w:jc w:val="left"/>
        <w:rPr>
          <w:rFonts w:hint="eastAsia" w:ascii="宋体" w:hAnsi="宋体" w:cs="宋体"/>
          <w:color w:val="auto"/>
          <w:kern w:val="0"/>
          <w:sz w:val="24"/>
        </w:rPr>
      </w:pPr>
      <w:r>
        <w:rPr>
          <w:rFonts w:hint="eastAsia" w:ascii="宋体" w:hAnsi="宋体" w:cs="宋体"/>
          <w:color w:val="auto"/>
          <w:sz w:val="24"/>
        </w:rPr>
        <w:t>投标人名称（盖单位公章）：</w:t>
      </w:r>
    </w:p>
    <w:p w14:paraId="3B055510">
      <w:pPr>
        <w:widowControl/>
        <w:adjustRightInd w:val="0"/>
        <w:snapToGrid w:val="0"/>
        <w:spacing w:before="120" w:beforeLines="50" w:line="360" w:lineRule="auto"/>
        <w:jc w:val="left"/>
        <w:rPr>
          <w:rFonts w:hint="eastAsia" w:ascii="宋体" w:hAnsi="宋体" w:cs="宋体"/>
          <w:b/>
          <w:bCs/>
          <w:color w:val="auto"/>
          <w:kern w:val="0"/>
          <w:sz w:val="24"/>
        </w:rPr>
      </w:pPr>
      <w:r>
        <w:rPr>
          <w:rFonts w:hint="eastAsia" w:ascii="宋体" w:hAnsi="宋体" w:cs="宋体"/>
          <w:color w:val="auto"/>
          <w:sz w:val="24"/>
        </w:rPr>
        <w:t>法定代表人或委托代理人（签字）：</w:t>
      </w:r>
    </w:p>
    <w:p w14:paraId="3EF7C52F">
      <w:pPr>
        <w:widowControl/>
        <w:adjustRightInd w:val="0"/>
        <w:snapToGrid w:val="0"/>
        <w:spacing w:before="120" w:beforeLines="50"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43446278">
      <w:pPr>
        <w:adjustRightInd w:val="0"/>
        <w:snapToGrid w:val="0"/>
        <w:spacing w:line="360" w:lineRule="auto"/>
        <w:jc w:val="center"/>
        <w:rPr>
          <w:rFonts w:hint="eastAsia" w:ascii="宋体" w:hAnsi="宋体" w:cs="宋体"/>
          <w:b/>
          <w:color w:val="auto"/>
          <w:sz w:val="24"/>
          <w:szCs w:val="20"/>
        </w:rPr>
      </w:pPr>
    </w:p>
    <w:p w14:paraId="1346884B">
      <w:pPr>
        <w:adjustRightInd w:val="0"/>
        <w:snapToGrid w:val="0"/>
        <w:spacing w:line="360" w:lineRule="auto"/>
        <w:rPr>
          <w:rFonts w:hint="eastAsia" w:ascii="宋体" w:hAnsi="宋体" w:cs="宋体"/>
          <w:b/>
          <w:color w:val="auto"/>
          <w:sz w:val="24"/>
          <w:szCs w:val="20"/>
        </w:rPr>
      </w:pPr>
    </w:p>
    <w:p w14:paraId="4F9273E1">
      <w:pPr>
        <w:adjustRightInd w:val="0"/>
        <w:snapToGrid w:val="0"/>
        <w:spacing w:line="360" w:lineRule="auto"/>
        <w:rPr>
          <w:rFonts w:hint="eastAsia" w:ascii="宋体" w:hAnsi="宋体" w:cs="宋体"/>
          <w:b/>
          <w:color w:val="auto"/>
          <w:sz w:val="24"/>
          <w:szCs w:val="20"/>
        </w:rPr>
      </w:pPr>
    </w:p>
    <w:p w14:paraId="2D2F2399">
      <w:pPr>
        <w:adjustRightInd w:val="0"/>
        <w:snapToGrid w:val="0"/>
        <w:spacing w:line="360" w:lineRule="auto"/>
        <w:jc w:val="center"/>
        <w:rPr>
          <w:rFonts w:ascii="宋体" w:hAnsi="宋体" w:cs="宋体"/>
          <w:b/>
          <w:color w:val="auto"/>
          <w:sz w:val="28"/>
          <w:szCs w:val="28"/>
        </w:rPr>
      </w:pPr>
      <w:r>
        <w:rPr>
          <w:rFonts w:hint="eastAsia" w:ascii="宋体" w:hAnsi="宋体" w:cs="宋体"/>
          <w:b/>
          <w:color w:val="auto"/>
          <w:sz w:val="28"/>
          <w:szCs w:val="28"/>
        </w:rPr>
        <w:t>三、符合基本资格条件证明材料复印件或者情况说明</w:t>
      </w:r>
    </w:p>
    <w:p w14:paraId="6BD0C8C8">
      <w:pPr>
        <w:adjustRightInd w:val="0"/>
        <w:snapToGrid w:val="0"/>
        <w:spacing w:line="360" w:lineRule="auto"/>
        <w:jc w:val="center"/>
        <w:rPr>
          <w:rFonts w:hint="eastAsia" w:ascii="宋体" w:hAnsi="宋体" w:cs="宋体"/>
          <w:b/>
          <w:color w:val="auto"/>
          <w:sz w:val="24"/>
          <w:szCs w:val="20"/>
        </w:rPr>
      </w:pPr>
    </w:p>
    <w:p w14:paraId="565506E4">
      <w:pPr>
        <w:pStyle w:val="5"/>
        <w:keepLines w:val="0"/>
        <w:snapToGrid w:val="0"/>
        <w:spacing w:before="0" w:after="0" w:line="520" w:lineRule="exact"/>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cs="宋体"/>
          <w:b w:val="0"/>
          <w:color w:val="auto"/>
          <w:sz w:val="24"/>
          <w:szCs w:val="24"/>
        </w:rPr>
        <w:t>注：</w:t>
      </w:r>
      <w:r>
        <w:rPr>
          <w:rFonts w:hint="eastAsia" w:ascii="宋体" w:hAnsi="宋体" w:cs="宋体"/>
          <w:b w:val="0"/>
          <w:color w:val="auto"/>
          <w:sz w:val="24"/>
          <w:szCs w:val="24"/>
          <w:lang w:bidi="zh-CN"/>
        </w:rPr>
        <w:t>投标公司的营业执照</w:t>
      </w:r>
      <w:r>
        <w:rPr>
          <w:rFonts w:hint="eastAsia" w:ascii="宋体" w:hAnsi="宋体" w:cs="宋体"/>
          <w:b w:val="0"/>
          <w:color w:val="auto"/>
          <w:sz w:val="24"/>
          <w:szCs w:val="24"/>
          <w:lang w:val="en-US" w:bidi="zh-CN"/>
        </w:rPr>
        <w:t>及资格要求的证明材料，提供信用中国网页查询截图，</w:t>
      </w:r>
      <w:r>
        <w:rPr>
          <w:rFonts w:hint="eastAsia" w:ascii="宋体" w:hAnsi="宋体" w:cs="宋体"/>
          <w:b w:val="0"/>
          <w:color w:val="auto"/>
          <w:sz w:val="24"/>
          <w:szCs w:val="24"/>
          <w:lang w:bidi="zh-CN"/>
        </w:rPr>
        <w:t>并加盖单位公章（按顺序装订）。</w:t>
      </w:r>
      <w:r>
        <w:rPr>
          <w:rFonts w:hint="eastAsia" w:ascii="宋体" w:hAnsi="宋体" w:eastAsia="宋体" w:cs="Times New Roman"/>
          <w:b w:val="0"/>
          <w:bCs w:val="0"/>
          <w:color w:val="auto"/>
          <w:kern w:val="2"/>
          <w:sz w:val="24"/>
          <w:szCs w:val="24"/>
          <w:lang w:val="en-US" w:eastAsia="zh-CN" w:bidi="ar-SA"/>
        </w:rPr>
        <w:t>附件    湖南省政府采购供应商资格承诺函</w:t>
      </w:r>
    </w:p>
    <w:p w14:paraId="478C91FB">
      <w:pPr>
        <w:widowControl/>
        <w:spacing w:after="100" w:afterAutospacing="1" w:line="360" w:lineRule="auto"/>
        <w:ind w:left="227" w:right="113" w:firstLine="482"/>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本公司具有独立承担民事责任、具有良好的商业信誉和健全的财务会计制度，依法缴纳税收和社会保障资金，在前三年的经营活动中无重大违法记录，未列入严重失信行为名单，符合政府采购供应商的基本资格要求。</w:t>
      </w:r>
    </w:p>
    <w:p w14:paraId="0851C70D">
      <w:pPr>
        <w:widowControl/>
        <w:snapToGrid w:val="0"/>
        <w:spacing w:before="100" w:beforeAutospacing="1" w:after="100" w:afterAutospacing="1" w:line="360" w:lineRule="auto"/>
        <w:ind w:left="210" w:leftChars="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按照《政府采购促进中小企业发展管理办法》(财库〔2020〕46号)规定，</w:t>
      </w:r>
    </w:p>
    <w:p w14:paraId="786E0303">
      <w:pPr>
        <w:widowControl/>
        <w:snapToGrid w:val="0"/>
        <w:spacing w:before="100" w:beforeAutospacing="1" w:after="100" w:afterAutospacing="1" w:line="360" w:lineRule="auto"/>
        <w:ind w:left="210" w:leftChars="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本公司企业规模为：          （大型、中型、小型、微型 ）</w:t>
      </w:r>
    </w:p>
    <w:p w14:paraId="39144592">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统一社会信用代码：                        、注册登记机构：                 、 注册日期：                 、有效期：               、注册资本：                、地址：               、经济行业：                 、经济性质：              </w:t>
      </w:r>
    </w:p>
    <w:p w14:paraId="50CF0EAC">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法定代表人姓名 (签字)：             、身份证号：                           、</w:t>
      </w:r>
    </w:p>
    <w:p w14:paraId="71681098">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手机号：             ；</w:t>
      </w:r>
    </w:p>
    <w:p w14:paraId="49FD08FA">
      <w:pPr>
        <w:widowControl/>
        <w:spacing w:after="100" w:afterAutospacing="1" w:line="360" w:lineRule="auto"/>
        <w:ind w:left="246" w:hanging="1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授权代表人姓名 (签字)：                、身份证号：                     </w:t>
      </w:r>
    </w:p>
    <w:p w14:paraId="753E4AC7">
      <w:pPr>
        <w:widowControl/>
        <w:spacing w:after="100" w:afterAutospacing="1" w:line="360" w:lineRule="auto"/>
        <w:ind w:left="246" w:hanging="1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手机号：               。  </w:t>
      </w:r>
    </w:p>
    <w:p w14:paraId="575B8451">
      <w:pPr>
        <w:adjustRightInd w:val="0"/>
        <w:snapToGrid w:val="0"/>
        <w:spacing w:line="360" w:lineRule="auto"/>
        <w:rPr>
          <w:rFonts w:hint="eastAsia" w:ascii="宋体" w:hAnsi="宋体" w:eastAsia="宋体" w:cs="Times New Roman"/>
          <w:b w:val="0"/>
          <w:bCs w:val="0"/>
          <w:color w:val="auto"/>
          <w:kern w:val="2"/>
          <w:sz w:val="24"/>
          <w:szCs w:val="24"/>
          <w:lang w:val="en-US" w:eastAsia="zh-CN" w:bidi="ar-SA"/>
        </w:rPr>
      </w:pPr>
    </w:p>
    <w:p w14:paraId="32BCE7E4">
      <w:pPr>
        <w:adjustRightInd w:val="0"/>
        <w:snapToGrid w:val="0"/>
        <w:spacing w:line="360" w:lineRule="auto"/>
        <w:ind w:left="4406" w:leftChars="-302" w:hanging="5040" w:hangingChars="2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                           供应商名称（盖公章）：                                    </w:t>
      </w:r>
    </w:p>
    <w:p w14:paraId="059336F3">
      <w:pPr>
        <w:adjustRightInd w:val="0"/>
        <w:snapToGrid w:val="0"/>
        <w:spacing w:line="360" w:lineRule="auto"/>
        <w:ind w:left="4406" w:leftChars="-302" w:hanging="5040" w:hangingChars="2100"/>
        <w:jc w:val="right"/>
        <w:rPr>
          <w:rFonts w:hint="eastAsia" w:ascii="宋体" w:hAnsi="宋体" w:eastAsia="宋体" w:cs="Times New Roman"/>
          <w:b w:val="0"/>
          <w:bCs w:val="0"/>
          <w:color w:val="auto"/>
          <w:kern w:val="2"/>
          <w:sz w:val="24"/>
          <w:szCs w:val="24"/>
          <w:lang w:val="en-US" w:eastAsia="zh-CN" w:bidi="ar-SA"/>
        </w:rPr>
      </w:pPr>
      <w:r>
        <w:rPr>
          <w:rFonts w:hint="eastAsia" w:ascii="宋体" w:hAnsi="宋体" w:cs="Times New Roman"/>
          <w:b w:val="0"/>
          <w:bCs w:val="0"/>
          <w:color w:val="auto"/>
          <w:kern w:val="2"/>
          <w:sz w:val="24"/>
          <w:szCs w:val="24"/>
          <w:lang w:val="en-US" w:eastAsia="zh-CN" w:bidi="ar-SA"/>
        </w:rPr>
        <w:t>2023</w:t>
      </w:r>
      <w:r>
        <w:rPr>
          <w:rFonts w:hint="eastAsia" w:ascii="宋体" w:hAnsi="宋体" w:eastAsia="宋体" w:cs="Times New Roman"/>
          <w:b w:val="0"/>
          <w:bCs w:val="0"/>
          <w:color w:val="auto"/>
          <w:kern w:val="2"/>
          <w:sz w:val="24"/>
          <w:szCs w:val="24"/>
          <w:lang w:val="en-US" w:eastAsia="zh-CN" w:bidi="ar-SA"/>
        </w:rPr>
        <w:t>年     月     日</w:t>
      </w:r>
    </w:p>
    <w:p w14:paraId="0EB9AB22">
      <w:pPr>
        <w:jc w:val="left"/>
        <w:rPr>
          <w:rFonts w:hint="eastAsia" w:ascii="宋体" w:hAnsi="宋体" w:eastAsia="宋体" w:cs="Times New Roman"/>
          <w:b w:val="0"/>
          <w:bCs w:val="0"/>
          <w:color w:val="auto"/>
          <w:kern w:val="2"/>
          <w:sz w:val="24"/>
          <w:szCs w:val="24"/>
          <w:lang w:val="en-US" w:eastAsia="zh-CN" w:bidi="ar-SA"/>
        </w:rPr>
      </w:pPr>
    </w:p>
    <w:p w14:paraId="452F65D0">
      <w:pPr>
        <w:jc w:val="left"/>
        <w:rPr>
          <w:rFonts w:hint="eastAsia" w:ascii="宋体" w:hAnsi="宋体" w:eastAsia="宋体" w:cs="Times New Roman"/>
          <w:b w:val="0"/>
          <w:bCs w:val="0"/>
          <w:color w:val="auto"/>
          <w:kern w:val="2"/>
          <w:sz w:val="24"/>
          <w:szCs w:val="24"/>
          <w:lang w:val="en-US" w:eastAsia="zh-CN" w:bidi="ar-SA"/>
        </w:rPr>
      </w:pPr>
    </w:p>
    <w:p w14:paraId="16A0C581">
      <w:pPr>
        <w:jc w:val="left"/>
        <w:rPr>
          <w:rFonts w:hint="eastAsia" w:ascii="宋体" w:hAnsi="宋体" w:eastAsia="宋体" w:cs="宋体"/>
          <w:b/>
          <w:color w:val="auto"/>
          <w:sz w:val="24"/>
          <w:lang w:val="en-US" w:eastAsia="zh-CN"/>
        </w:rPr>
      </w:pPr>
      <w:r>
        <w:rPr>
          <w:rFonts w:hint="eastAsia" w:ascii="宋体" w:hAnsi="宋体" w:eastAsia="宋体" w:cs="Times New Roman"/>
          <w:b w:val="0"/>
          <w:bCs w:val="0"/>
          <w:color w:val="auto"/>
          <w:kern w:val="2"/>
          <w:sz w:val="24"/>
          <w:szCs w:val="24"/>
          <w:lang w:val="en-US" w:eastAsia="zh-CN" w:bidi="ar-SA"/>
        </w:rPr>
        <w:t>注、企业规模划分标准：《关于印发中小企业划型标准规定的通知》（工信部联企业〔2011〕300号）</w:t>
      </w:r>
    </w:p>
    <w:p w14:paraId="4B1AE1FF">
      <w:pPr>
        <w:jc w:val="center"/>
        <w:rPr>
          <w:rFonts w:hint="eastAsia" w:ascii="宋体" w:hAnsi="宋体" w:cs="宋体"/>
          <w:b/>
          <w:color w:val="auto"/>
          <w:sz w:val="24"/>
        </w:rPr>
        <w:sectPr>
          <w:pgSz w:w="11906" w:h="16838"/>
          <w:pgMar w:top="1440" w:right="1080" w:bottom="1440" w:left="1080" w:header="567" w:footer="283" w:gutter="0"/>
          <w:pgNumType w:fmt="decimal" w:start="1"/>
          <w:cols w:space="720" w:num="1"/>
          <w:docGrid w:linePitch="312" w:charSpace="0"/>
        </w:sectPr>
      </w:pPr>
    </w:p>
    <w:p w14:paraId="3C2F2BC3">
      <w:pPr>
        <w:spacing w:before="120" w:beforeLines="50" w:after="120" w:afterLines="50" w:line="276" w:lineRule="auto"/>
        <w:jc w:val="center"/>
        <w:rPr>
          <w:rFonts w:hint="eastAsia" w:ascii="宋体" w:hAnsi="宋体" w:eastAsia="宋体" w:cs="宋体"/>
          <w:b/>
          <w:color w:val="auto"/>
          <w:sz w:val="28"/>
          <w:szCs w:val="28"/>
          <w:lang w:eastAsia="zh-CN"/>
        </w:rPr>
      </w:pPr>
      <w:r>
        <w:rPr>
          <w:rFonts w:hint="eastAsia" w:ascii="宋体" w:hAnsi="宋体" w:cs="宋体"/>
          <w:b/>
          <w:color w:val="auto"/>
          <w:sz w:val="28"/>
          <w:szCs w:val="28"/>
        </w:rPr>
        <w:t>第三部分、采购需求响应程度</w:t>
      </w:r>
      <w:bookmarkStart w:id="2" w:name="_Toc476514128"/>
      <w:bookmarkStart w:id="3" w:name="_Toc486424819"/>
    </w:p>
    <w:p w14:paraId="6D90F51D">
      <w:pPr>
        <w:pStyle w:val="18"/>
        <w:rPr>
          <w:rFonts w:hint="eastAsia"/>
          <w:lang w:eastAsia="zh-CN"/>
        </w:rPr>
      </w:pPr>
    </w:p>
    <w:p w14:paraId="6BAEDE60">
      <w:pPr>
        <w:spacing w:before="120" w:beforeLines="50" w:after="120" w:afterLines="50" w:line="276" w:lineRule="auto"/>
        <w:jc w:val="center"/>
        <w:rPr>
          <w:b/>
          <w:color w:val="auto"/>
          <w:sz w:val="24"/>
        </w:rPr>
      </w:pPr>
      <w:r>
        <w:rPr>
          <w:b/>
          <w:color w:val="auto"/>
          <w:sz w:val="24"/>
        </w:rPr>
        <w:t>采购需求响应/偏离表</w:t>
      </w:r>
    </w:p>
    <w:p w14:paraId="3BCF85E9">
      <w:pPr>
        <w:adjustRightInd w:val="0"/>
        <w:snapToGrid w:val="0"/>
        <w:spacing w:line="360" w:lineRule="auto"/>
        <w:rPr>
          <w:color w:val="auto"/>
          <w:szCs w:val="21"/>
        </w:rPr>
      </w:pPr>
      <w:r>
        <w:rPr>
          <w:rFonts w:hint="eastAsia"/>
          <w:color w:val="auto"/>
          <w:sz w:val="24"/>
        </w:rPr>
        <w:t>项目</w:t>
      </w:r>
      <w:r>
        <w:rPr>
          <w:color w:val="auto"/>
          <w:sz w:val="24"/>
        </w:rPr>
        <w:t>编号：                    项目名称：                     包号：</w:t>
      </w:r>
    </w:p>
    <w:tbl>
      <w:tblPr>
        <w:tblStyle w:val="14"/>
        <w:tblW w:w="83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7"/>
        <w:gridCol w:w="1877"/>
        <w:gridCol w:w="1671"/>
        <w:gridCol w:w="1608"/>
        <w:gridCol w:w="1513"/>
        <w:gridCol w:w="1061"/>
      </w:tblGrid>
      <w:tr w14:paraId="572AF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27" w:type="dxa"/>
            <w:noWrap w:val="0"/>
            <w:vAlign w:val="center"/>
          </w:tcPr>
          <w:p w14:paraId="684B6852">
            <w:pPr>
              <w:adjustRightInd w:val="0"/>
              <w:snapToGrid w:val="0"/>
              <w:spacing w:before="50" w:line="360" w:lineRule="auto"/>
              <w:ind w:left="-88" w:leftChars="-42"/>
              <w:jc w:val="center"/>
              <w:rPr>
                <w:color w:val="auto"/>
                <w:szCs w:val="21"/>
              </w:rPr>
            </w:pPr>
            <w:r>
              <w:rPr>
                <w:bCs/>
                <w:color w:val="auto"/>
                <w:szCs w:val="21"/>
              </w:rPr>
              <w:t>序</w:t>
            </w:r>
            <w:r>
              <w:rPr>
                <w:color w:val="auto"/>
                <w:szCs w:val="21"/>
              </w:rPr>
              <w:t>号</w:t>
            </w:r>
          </w:p>
        </w:tc>
        <w:tc>
          <w:tcPr>
            <w:tcW w:w="1877" w:type="dxa"/>
            <w:noWrap w:val="0"/>
            <w:vAlign w:val="center"/>
          </w:tcPr>
          <w:p w14:paraId="4257CF67">
            <w:pPr>
              <w:adjustRightInd w:val="0"/>
              <w:snapToGrid w:val="0"/>
              <w:spacing w:before="50" w:line="360" w:lineRule="auto"/>
              <w:ind w:left="-88" w:leftChars="-42"/>
              <w:jc w:val="center"/>
              <w:rPr>
                <w:color w:val="auto"/>
                <w:szCs w:val="21"/>
              </w:rPr>
            </w:pPr>
            <w:r>
              <w:rPr>
                <w:rFonts w:hint="eastAsia"/>
                <w:color w:val="auto"/>
                <w:szCs w:val="21"/>
                <w:lang w:eastAsia="zh-CN"/>
              </w:rPr>
              <w:t>招标</w:t>
            </w:r>
            <w:r>
              <w:rPr>
                <w:color w:val="auto"/>
                <w:szCs w:val="21"/>
              </w:rPr>
              <w:t>文件章节</w:t>
            </w:r>
            <w:r>
              <w:rPr>
                <w:bCs/>
                <w:color w:val="auto"/>
                <w:szCs w:val="21"/>
              </w:rPr>
              <w:t>条</w:t>
            </w:r>
            <w:r>
              <w:rPr>
                <w:color w:val="auto"/>
                <w:szCs w:val="21"/>
              </w:rPr>
              <w:t>款号</w:t>
            </w:r>
          </w:p>
        </w:tc>
        <w:tc>
          <w:tcPr>
            <w:tcW w:w="1671" w:type="dxa"/>
            <w:noWrap w:val="0"/>
            <w:vAlign w:val="top"/>
          </w:tcPr>
          <w:p w14:paraId="769CBF21">
            <w:pPr>
              <w:adjustRightInd w:val="0"/>
              <w:snapToGrid w:val="0"/>
              <w:spacing w:before="50" w:line="360" w:lineRule="auto"/>
              <w:jc w:val="center"/>
              <w:rPr>
                <w:color w:val="auto"/>
              </w:rPr>
            </w:pPr>
            <w:r>
              <w:rPr>
                <w:rFonts w:hint="eastAsia"/>
                <w:color w:val="auto"/>
                <w:lang w:eastAsia="zh-CN"/>
              </w:rPr>
              <w:t>招标</w:t>
            </w:r>
            <w:r>
              <w:rPr>
                <w:color w:val="auto"/>
              </w:rPr>
              <w:t>文件要求</w:t>
            </w:r>
          </w:p>
        </w:tc>
        <w:tc>
          <w:tcPr>
            <w:tcW w:w="1608" w:type="dxa"/>
            <w:noWrap w:val="0"/>
            <w:vAlign w:val="top"/>
          </w:tcPr>
          <w:p w14:paraId="09D4284B">
            <w:pPr>
              <w:adjustRightInd w:val="0"/>
              <w:snapToGrid w:val="0"/>
              <w:spacing w:before="50" w:line="360" w:lineRule="auto"/>
              <w:jc w:val="center"/>
              <w:rPr>
                <w:color w:val="auto"/>
              </w:rPr>
            </w:pPr>
            <w:r>
              <w:rPr>
                <w:color w:val="auto"/>
              </w:rPr>
              <w:t>投标文件应答</w:t>
            </w:r>
          </w:p>
        </w:tc>
        <w:tc>
          <w:tcPr>
            <w:tcW w:w="1513" w:type="dxa"/>
            <w:noWrap w:val="0"/>
            <w:vAlign w:val="center"/>
          </w:tcPr>
          <w:p w14:paraId="67C408D3">
            <w:pPr>
              <w:adjustRightInd w:val="0"/>
              <w:snapToGrid w:val="0"/>
              <w:spacing w:before="50" w:line="360" w:lineRule="auto"/>
              <w:ind w:left="-88" w:leftChars="-42"/>
              <w:jc w:val="center"/>
              <w:rPr>
                <w:color w:val="auto"/>
                <w:szCs w:val="21"/>
              </w:rPr>
            </w:pPr>
            <w:r>
              <w:rPr>
                <w:color w:val="auto"/>
                <w:szCs w:val="21"/>
              </w:rPr>
              <w:t>响应/偏离</w:t>
            </w:r>
          </w:p>
        </w:tc>
        <w:tc>
          <w:tcPr>
            <w:tcW w:w="1061" w:type="dxa"/>
            <w:noWrap w:val="0"/>
            <w:vAlign w:val="center"/>
          </w:tcPr>
          <w:p w14:paraId="333762B8">
            <w:pPr>
              <w:adjustRightInd w:val="0"/>
              <w:snapToGrid w:val="0"/>
              <w:spacing w:before="50" w:line="360" w:lineRule="auto"/>
              <w:ind w:left="-88" w:leftChars="-42"/>
              <w:jc w:val="center"/>
              <w:rPr>
                <w:color w:val="auto"/>
                <w:szCs w:val="21"/>
              </w:rPr>
            </w:pPr>
            <w:r>
              <w:rPr>
                <w:color w:val="auto"/>
                <w:szCs w:val="21"/>
              </w:rPr>
              <w:t>偏离说明</w:t>
            </w:r>
          </w:p>
        </w:tc>
      </w:tr>
      <w:tr w14:paraId="4E091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27" w:type="dxa"/>
            <w:noWrap w:val="0"/>
            <w:vAlign w:val="center"/>
          </w:tcPr>
          <w:p w14:paraId="71E1580C">
            <w:pPr>
              <w:adjustRightInd w:val="0"/>
              <w:snapToGrid w:val="0"/>
              <w:spacing w:before="50" w:line="360" w:lineRule="auto"/>
              <w:ind w:left="-88" w:leftChars="-42"/>
              <w:jc w:val="center"/>
              <w:rPr>
                <w:color w:val="auto"/>
                <w:szCs w:val="21"/>
              </w:rPr>
            </w:pPr>
          </w:p>
        </w:tc>
        <w:tc>
          <w:tcPr>
            <w:tcW w:w="1877" w:type="dxa"/>
            <w:noWrap w:val="0"/>
            <w:vAlign w:val="center"/>
          </w:tcPr>
          <w:p w14:paraId="774A1D01">
            <w:pPr>
              <w:adjustRightInd w:val="0"/>
              <w:snapToGrid w:val="0"/>
              <w:spacing w:before="50" w:line="360" w:lineRule="auto"/>
              <w:ind w:left="-88" w:leftChars="-42"/>
              <w:jc w:val="center"/>
              <w:rPr>
                <w:color w:val="auto"/>
                <w:szCs w:val="21"/>
              </w:rPr>
            </w:pPr>
          </w:p>
        </w:tc>
        <w:tc>
          <w:tcPr>
            <w:tcW w:w="1671" w:type="dxa"/>
            <w:noWrap w:val="0"/>
            <w:vAlign w:val="center"/>
          </w:tcPr>
          <w:p w14:paraId="5CC39C1D">
            <w:pPr>
              <w:adjustRightInd w:val="0"/>
              <w:snapToGrid w:val="0"/>
              <w:spacing w:before="50" w:line="360" w:lineRule="auto"/>
              <w:ind w:left="-88" w:leftChars="-42"/>
              <w:jc w:val="center"/>
              <w:rPr>
                <w:color w:val="auto"/>
                <w:szCs w:val="21"/>
              </w:rPr>
            </w:pPr>
          </w:p>
        </w:tc>
        <w:tc>
          <w:tcPr>
            <w:tcW w:w="1608" w:type="dxa"/>
            <w:noWrap w:val="0"/>
            <w:vAlign w:val="center"/>
          </w:tcPr>
          <w:p w14:paraId="4C313990">
            <w:pPr>
              <w:adjustRightInd w:val="0"/>
              <w:snapToGrid w:val="0"/>
              <w:spacing w:before="50" w:line="360" w:lineRule="auto"/>
              <w:ind w:left="-88" w:leftChars="-42"/>
              <w:jc w:val="center"/>
              <w:rPr>
                <w:color w:val="auto"/>
                <w:szCs w:val="21"/>
              </w:rPr>
            </w:pPr>
          </w:p>
        </w:tc>
        <w:tc>
          <w:tcPr>
            <w:tcW w:w="1513" w:type="dxa"/>
            <w:noWrap w:val="0"/>
            <w:vAlign w:val="center"/>
          </w:tcPr>
          <w:p w14:paraId="3282AE5D">
            <w:pPr>
              <w:adjustRightInd w:val="0"/>
              <w:snapToGrid w:val="0"/>
              <w:spacing w:before="50" w:line="360" w:lineRule="auto"/>
              <w:ind w:left="-88" w:leftChars="-42"/>
              <w:jc w:val="center"/>
              <w:rPr>
                <w:color w:val="auto"/>
                <w:szCs w:val="21"/>
              </w:rPr>
            </w:pPr>
          </w:p>
        </w:tc>
        <w:tc>
          <w:tcPr>
            <w:tcW w:w="1061" w:type="dxa"/>
            <w:noWrap w:val="0"/>
            <w:vAlign w:val="center"/>
          </w:tcPr>
          <w:p w14:paraId="031F9831">
            <w:pPr>
              <w:adjustRightInd w:val="0"/>
              <w:snapToGrid w:val="0"/>
              <w:spacing w:before="50" w:line="360" w:lineRule="auto"/>
              <w:ind w:left="-88" w:leftChars="-42"/>
              <w:jc w:val="center"/>
              <w:rPr>
                <w:color w:val="auto"/>
                <w:szCs w:val="21"/>
              </w:rPr>
            </w:pPr>
          </w:p>
        </w:tc>
      </w:tr>
      <w:tr w14:paraId="00015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27" w:type="dxa"/>
            <w:noWrap w:val="0"/>
            <w:vAlign w:val="center"/>
          </w:tcPr>
          <w:p w14:paraId="77AAB4EE">
            <w:pPr>
              <w:adjustRightInd w:val="0"/>
              <w:snapToGrid w:val="0"/>
              <w:spacing w:before="50" w:line="360" w:lineRule="auto"/>
              <w:ind w:left="-88" w:leftChars="-42"/>
              <w:jc w:val="center"/>
              <w:rPr>
                <w:color w:val="auto"/>
                <w:szCs w:val="21"/>
              </w:rPr>
            </w:pPr>
          </w:p>
        </w:tc>
        <w:tc>
          <w:tcPr>
            <w:tcW w:w="1877" w:type="dxa"/>
            <w:noWrap w:val="0"/>
            <w:vAlign w:val="center"/>
          </w:tcPr>
          <w:p w14:paraId="50AEF049">
            <w:pPr>
              <w:adjustRightInd w:val="0"/>
              <w:snapToGrid w:val="0"/>
              <w:spacing w:before="50" w:line="360" w:lineRule="auto"/>
              <w:ind w:left="-88" w:leftChars="-42"/>
              <w:jc w:val="center"/>
              <w:rPr>
                <w:color w:val="auto"/>
                <w:szCs w:val="21"/>
              </w:rPr>
            </w:pPr>
          </w:p>
        </w:tc>
        <w:tc>
          <w:tcPr>
            <w:tcW w:w="1671" w:type="dxa"/>
            <w:noWrap w:val="0"/>
            <w:vAlign w:val="center"/>
          </w:tcPr>
          <w:p w14:paraId="2A7B0A3E">
            <w:pPr>
              <w:adjustRightInd w:val="0"/>
              <w:snapToGrid w:val="0"/>
              <w:spacing w:before="50" w:line="360" w:lineRule="auto"/>
              <w:ind w:left="-88" w:leftChars="-42"/>
              <w:jc w:val="center"/>
              <w:rPr>
                <w:color w:val="auto"/>
                <w:szCs w:val="21"/>
              </w:rPr>
            </w:pPr>
          </w:p>
        </w:tc>
        <w:tc>
          <w:tcPr>
            <w:tcW w:w="1608" w:type="dxa"/>
            <w:noWrap w:val="0"/>
            <w:vAlign w:val="center"/>
          </w:tcPr>
          <w:p w14:paraId="4A601AAF">
            <w:pPr>
              <w:adjustRightInd w:val="0"/>
              <w:snapToGrid w:val="0"/>
              <w:spacing w:before="50" w:line="360" w:lineRule="auto"/>
              <w:ind w:left="-88" w:leftChars="-42"/>
              <w:jc w:val="center"/>
              <w:rPr>
                <w:color w:val="auto"/>
                <w:szCs w:val="21"/>
              </w:rPr>
            </w:pPr>
          </w:p>
        </w:tc>
        <w:tc>
          <w:tcPr>
            <w:tcW w:w="1513" w:type="dxa"/>
            <w:noWrap w:val="0"/>
            <w:vAlign w:val="center"/>
          </w:tcPr>
          <w:p w14:paraId="25C22211">
            <w:pPr>
              <w:adjustRightInd w:val="0"/>
              <w:snapToGrid w:val="0"/>
              <w:spacing w:before="50" w:line="360" w:lineRule="auto"/>
              <w:ind w:left="-88" w:leftChars="-42"/>
              <w:jc w:val="center"/>
              <w:rPr>
                <w:color w:val="auto"/>
                <w:szCs w:val="21"/>
              </w:rPr>
            </w:pPr>
          </w:p>
        </w:tc>
        <w:tc>
          <w:tcPr>
            <w:tcW w:w="1061" w:type="dxa"/>
            <w:noWrap w:val="0"/>
            <w:vAlign w:val="center"/>
          </w:tcPr>
          <w:p w14:paraId="571A0A5F">
            <w:pPr>
              <w:adjustRightInd w:val="0"/>
              <w:snapToGrid w:val="0"/>
              <w:spacing w:before="50" w:line="360" w:lineRule="auto"/>
              <w:ind w:left="-88" w:leftChars="-42"/>
              <w:jc w:val="center"/>
              <w:rPr>
                <w:color w:val="auto"/>
                <w:szCs w:val="21"/>
              </w:rPr>
            </w:pPr>
          </w:p>
        </w:tc>
      </w:tr>
      <w:tr w14:paraId="7492E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27" w:type="dxa"/>
            <w:noWrap w:val="0"/>
            <w:vAlign w:val="center"/>
          </w:tcPr>
          <w:p w14:paraId="5A3B4144">
            <w:pPr>
              <w:adjustRightInd w:val="0"/>
              <w:snapToGrid w:val="0"/>
              <w:spacing w:before="50" w:line="360" w:lineRule="auto"/>
              <w:ind w:left="-88" w:leftChars="-42"/>
              <w:jc w:val="center"/>
              <w:rPr>
                <w:color w:val="auto"/>
                <w:szCs w:val="21"/>
              </w:rPr>
            </w:pPr>
          </w:p>
        </w:tc>
        <w:tc>
          <w:tcPr>
            <w:tcW w:w="1877" w:type="dxa"/>
            <w:noWrap w:val="0"/>
            <w:vAlign w:val="center"/>
          </w:tcPr>
          <w:p w14:paraId="5678C7D8">
            <w:pPr>
              <w:adjustRightInd w:val="0"/>
              <w:snapToGrid w:val="0"/>
              <w:spacing w:before="50" w:line="360" w:lineRule="auto"/>
              <w:ind w:left="-88" w:leftChars="-42"/>
              <w:jc w:val="center"/>
              <w:rPr>
                <w:color w:val="auto"/>
                <w:szCs w:val="21"/>
              </w:rPr>
            </w:pPr>
          </w:p>
        </w:tc>
        <w:tc>
          <w:tcPr>
            <w:tcW w:w="1671" w:type="dxa"/>
            <w:noWrap w:val="0"/>
            <w:vAlign w:val="center"/>
          </w:tcPr>
          <w:p w14:paraId="7AD96B66">
            <w:pPr>
              <w:adjustRightInd w:val="0"/>
              <w:snapToGrid w:val="0"/>
              <w:spacing w:before="50" w:line="360" w:lineRule="auto"/>
              <w:ind w:left="-88" w:leftChars="-42"/>
              <w:jc w:val="center"/>
              <w:rPr>
                <w:color w:val="auto"/>
                <w:szCs w:val="21"/>
              </w:rPr>
            </w:pPr>
          </w:p>
        </w:tc>
        <w:tc>
          <w:tcPr>
            <w:tcW w:w="1608" w:type="dxa"/>
            <w:noWrap w:val="0"/>
            <w:vAlign w:val="center"/>
          </w:tcPr>
          <w:p w14:paraId="368E095E">
            <w:pPr>
              <w:adjustRightInd w:val="0"/>
              <w:snapToGrid w:val="0"/>
              <w:spacing w:before="50" w:line="360" w:lineRule="auto"/>
              <w:ind w:left="-88" w:leftChars="-42"/>
              <w:jc w:val="center"/>
              <w:rPr>
                <w:color w:val="auto"/>
                <w:szCs w:val="21"/>
              </w:rPr>
            </w:pPr>
          </w:p>
        </w:tc>
        <w:tc>
          <w:tcPr>
            <w:tcW w:w="1513" w:type="dxa"/>
            <w:noWrap w:val="0"/>
            <w:vAlign w:val="center"/>
          </w:tcPr>
          <w:p w14:paraId="1E861332">
            <w:pPr>
              <w:adjustRightInd w:val="0"/>
              <w:snapToGrid w:val="0"/>
              <w:spacing w:before="50" w:line="360" w:lineRule="auto"/>
              <w:ind w:left="-88" w:leftChars="-42"/>
              <w:jc w:val="center"/>
              <w:rPr>
                <w:color w:val="auto"/>
                <w:szCs w:val="21"/>
              </w:rPr>
            </w:pPr>
          </w:p>
        </w:tc>
        <w:tc>
          <w:tcPr>
            <w:tcW w:w="1061" w:type="dxa"/>
            <w:noWrap w:val="0"/>
            <w:vAlign w:val="center"/>
          </w:tcPr>
          <w:p w14:paraId="1DDFBBC9">
            <w:pPr>
              <w:adjustRightInd w:val="0"/>
              <w:snapToGrid w:val="0"/>
              <w:spacing w:before="50" w:line="360" w:lineRule="auto"/>
              <w:ind w:left="-88" w:leftChars="-42"/>
              <w:jc w:val="center"/>
              <w:rPr>
                <w:color w:val="auto"/>
                <w:szCs w:val="21"/>
              </w:rPr>
            </w:pPr>
          </w:p>
        </w:tc>
      </w:tr>
      <w:tr w14:paraId="5ECFA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8357" w:type="dxa"/>
            <w:gridSpan w:val="6"/>
            <w:noWrap w:val="0"/>
            <w:vAlign w:val="center"/>
          </w:tcPr>
          <w:p w14:paraId="5564F7E0">
            <w:pPr>
              <w:rPr>
                <w:b/>
                <w:color w:val="auto"/>
              </w:rPr>
            </w:pPr>
          </w:p>
        </w:tc>
      </w:tr>
    </w:tbl>
    <w:p w14:paraId="58C809C7">
      <w:pPr>
        <w:adjustRightInd w:val="0"/>
        <w:snapToGrid w:val="0"/>
        <w:spacing w:before="50" w:line="360" w:lineRule="auto"/>
        <w:ind w:left="-88" w:leftChars="-42"/>
        <w:rPr>
          <w:color w:val="auto"/>
          <w:sz w:val="24"/>
        </w:rPr>
      </w:pPr>
      <w:r>
        <w:rPr>
          <w:b/>
          <w:color w:val="auto"/>
          <w:sz w:val="24"/>
        </w:rPr>
        <w:t>备注</w:t>
      </w:r>
      <w:r>
        <w:rPr>
          <w:color w:val="auto"/>
          <w:sz w:val="24"/>
        </w:rPr>
        <w:t>：</w:t>
      </w:r>
    </w:p>
    <w:bookmarkEnd w:id="2"/>
    <w:bookmarkEnd w:id="3"/>
    <w:p w14:paraId="559CC365">
      <w:pPr>
        <w:adjustRightInd w:val="0"/>
        <w:snapToGrid w:val="0"/>
        <w:spacing w:before="50" w:line="360" w:lineRule="auto"/>
        <w:ind w:left="-88" w:leftChars="-42"/>
        <w:rPr>
          <w:rFonts w:hint="eastAsia"/>
          <w:color w:val="auto"/>
          <w:sz w:val="24"/>
        </w:rPr>
      </w:pPr>
      <w:r>
        <w:rPr>
          <w:color w:val="auto"/>
          <w:sz w:val="24"/>
        </w:rPr>
        <w:t>（1）投标人应根据文件第</w:t>
      </w:r>
      <w:r>
        <w:rPr>
          <w:rFonts w:hint="eastAsia"/>
          <w:color w:val="auto"/>
          <w:sz w:val="24"/>
          <w:lang w:val="en-US" w:eastAsia="zh-CN"/>
        </w:rPr>
        <w:t>二</w:t>
      </w:r>
      <w:r>
        <w:rPr>
          <w:color w:val="auto"/>
          <w:sz w:val="24"/>
        </w:rPr>
        <w:t>章中采购需求填写本表，逐条应答；</w:t>
      </w:r>
    </w:p>
    <w:p w14:paraId="5F3C4965">
      <w:pPr>
        <w:adjustRightInd w:val="0"/>
        <w:snapToGrid w:val="0"/>
        <w:spacing w:before="50" w:line="360" w:lineRule="auto"/>
        <w:ind w:left="-88" w:leftChars="-42"/>
        <w:rPr>
          <w:rFonts w:hint="eastAsia"/>
          <w:color w:val="auto"/>
          <w:sz w:val="24"/>
        </w:rPr>
      </w:pPr>
      <w:r>
        <w:rPr>
          <w:color w:val="auto"/>
          <w:sz w:val="24"/>
        </w:rPr>
        <w:t>（2）如不提供此表，则视为投标人不满足文件第</w:t>
      </w:r>
      <w:r>
        <w:rPr>
          <w:rFonts w:hint="eastAsia"/>
          <w:color w:val="auto"/>
          <w:sz w:val="24"/>
          <w:lang w:eastAsia="zh-CN"/>
        </w:rPr>
        <w:t>二</w:t>
      </w:r>
      <w:r>
        <w:rPr>
          <w:color w:val="auto"/>
          <w:sz w:val="24"/>
        </w:rPr>
        <w:t>章的所有条款要求，其投标无效；</w:t>
      </w:r>
    </w:p>
    <w:p w14:paraId="38E3C596">
      <w:pPr>
        <w:adjustRightInd w:val="0"/>
        <w:snapToGrid w:val="0"/>
        <w:spacing w:before="50" w:line="360" w:lineRule="auto"/>
        <w:ind w:left="-88" w:leftChars="-42"/>
        <w:rPr>
          <w:rFonts w:hint="eastAsia" w:eastAsia="宋体"/>
          <w:color w:val="auto"/>
          <w:lang w:eastAsia="zh-CN"/>
        </w:rPr>
      </w:pPr>
      <w:r>
        <w:rPr>
          <w:color w:val="auto"/>
          <w:sz w:val="24"/>
        </w:rPr>
        <w:t>（3）</w:t>
      </w:r>
      <w:r>
        <w:rPr>
          <w:rFonts w:hint="eastAsia"/>
          <w:color w:val="auto"/>
          <w:sz w:val="24"/>
          <w:lang w:eastAsia="zh-CN"/>
        </w:rPr>
        <w:t>本项目为最低价评分法，所有参数必须全部响应，并在响应表中逐条应答，如有任何一条负偏离，则视为无效投标</w:t>
      </w:r>
    </w:p>
    <w:p w14:paraId="7546D202">
      <w:pPr>
        <w:pStyle w:val="17"/>
        <w:rPr>
          <w:color w:val="auto"/>
        </w:rPr>
      </w:pPr>
    </w:p>
    <w:p w14:paraId="5EEA99A1">
      <w:pPr>
        <w:pStyle w:val="18"/>
        <w:rPr>
          <w:rFonts w:hint="eastAsia"/>
          <w:lang w:eastAsia="zh-CN"/>
        </w:rPr>
      </w:pPr>
    </w:p>
    <w:p w14:paraId="4F73B9B6"/>
    <w:p w14:paraId="71546801"/>
    <w:p w14:paraId="0F484917"/>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8FFBABD-5BF8-470C-AE12-3A5A6182E7BD}"/>
  </w:font>
  <w:font w:name="黑体">
    <w:panose1 w:val="02010609060101010101"/>
    <w:charset w:val="86"/>
    <w:family w:val="auto"/>
    <w:pitch w:val="default"/>
    <w:sig w:usb0="800002BF" w:usb1="38CF7CFA" w:usb2="00000016" w:usb3="00000000" w:csb0="00040001" w:csb1="00000000"/>
    <w:embedRegular r:id="rId2" w:fontKey="{CCA4D969-197F-4F2C-AFAB-B5C53B0C44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3" w:fontKey="{3BC98F4B-D08A-48DD-99D3-7141A9ED81B0}"/>
  </w:font>
  <w:font w:name="仿宋">
    <w:panose1 w:val="02010609060101010101"/>
    <w:charset w:val="86"/>
    <w:family w:val="auto"/>
    <w:pitch w:val="default"/>
    <w:sig w:usb0="800002BF" w:usb1="38CF7CFA" w:usb2="00000016" w:usb3="00000000" w:csb0="00040001" w:csb1="00000000"/>
    <w:embedRegular r:id="rId4" w:fontKey="{06196BD8-4A90-4254-8498-DF2742322E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5" w:fontKey="{EBDF04B8-5432-43BE-8501-58766E5EB48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24F79">
    <w:pPr>
      <w:pStyle w:val="9"/>
      <w:rPr>
        <w:rFonts w:hint="eastAsia" w:ascii="仿宋_GB2312" w:eastAsia="仿宋_GB2312"/>
        <w:bCs/>
        <w:u w:val="single"/>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333E6">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C1333E6">
                    <w:pPr>
                      <w:pStyle w:val="9"/>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仿宋_GB2312" w:eastAsia="仿宋_GB2312"/>
        <w:bCs/>
        <w:u w:val="single"/>
      </w:rPr>
      <w:t xml:space="preserve">                                                                                                 </w:t>
    </w:r>
  </w:p>
  <w:p w14:paraId="218840FB">
    <w:pPr>
      <w:adjustRightInd w:val="0"/>
      <w:snapToGrid w:val="0"/>
      <w:spacing w:line="260" w:lineRule="atLeast"/>
      <w:rPr>
        <w:rFonts w:hint="eastAsia"/>
        <w:kern w:val="0"/>
        <w:sz w:val="18"/>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31645">
    <w:pPr>
      <w:pStyle w:val="9"/>
      <w:rPr>
        <w:rFonts w:hint="eastAsia" w:ascii="仿宋_GB2312" w:eastAsia="仿宋_GB2312"/>
        <w:bCs/>
        <w:u w:val="single"/>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F794">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F0F794">
                    <w:pPr>
                      <w:pStyle w:val="9"/>
                    </w:pPr>
                    <w:r>
                      <w:fldChar w:fldCharType="begin"/>
                    </w:r>
                    <w:r>
                      <w:instrText xml:space="preserve"> PAGE  \* MERGEFORMAT </w:instrText>
                    </w:r>
                    <w:r>
                      <w:fldChar w:fldCharType="separate"/>
                    </w:r>
                    <w:r>
                      <w:t>15</w:t>
                    </w:r>
                    <w:r>
                      <w:fldChar w:fldCharType="end"/>
                    </w:r>
                  </w:p>
                </w:txbxContent>
              </v:textbox>
            </v:shape>
          </w:pict>
        </mc:Fallback>
      </mc:AlternateContent>
    </w:r>
    <w:r>
      <w:rPr>
        <w:rFonts w:hint="eastAsia" w:ascii="仿宋_GB2312" w:eastAsia="仿宋_GB2312"/>
        <w:bCs/>
        <w:u w:val="single"/>
      </w:rPr>
      <w:t xml:space="preserve">                                                                                                 </w:t>
    </w:r>
  </w:p>
  <w:p w14:paraId="67F2DAB5">
    <w:pPr>
      <w:adjustRightInd w:val="0"/>
      <w:snapToGrid w:val="0"/>
      <w:spacing w:line="260" w:lineRule="atLeast"/>
      <w:rPr>
        <w:rFonts w:hint="eastAsia"/>
        <w:kern w:val="0"/>
        <w:sz w:val="18"/>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B277D">
    <w:pPr>
      <w:pStyle w:val="10"/>
      <w:ind w:left="8280" w:hanging="8280" w:hangingChars="4600"/>
      <w:jc w:val="both"/>
      <w:rPr>
        <w:rFonts w:hint="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2496D0"/>
    <w:multiLevelType w:val="singleLevel"/>
    <w:tmpl w:val="302496D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BB6B10"/>
    <w:rsid w:val="191B6AD2"/>
    <w:rsid w:val="27B07CDC"/>
    <w:rsid w:val="36274EBB"/>
    <w:rsid w:val="49BB6B10"/>
    <w:rsid w:val="50C47371"/>
    <w:rsid w:val="534A1D91"/>
    <w:rsid w:val="5B651C25"/>
    <w:rsid w:val="616561FC"/>
    <w:rsid w:val="6B3724F2"/>
    <w:rsid w:val="6E946973"/>
    <w:rsid w:val="6F7F4719"/>
    <w:rsid w:val="7C21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djustRightInd w:val="0"/>
      <w:spacing w:before="340" w:after="330" w:line="578" w:lineRule="atLeast"/>
      <w:textAlignment w:val="baseline"/>
      <w:outlineLvl w:val="0"/>
    </w:pPr>
    <w:rPr>
      <w:b/>
      <w:kern w:val="44"/>
      <w:sz w:val="44"/>
      <w:szCs w:val="20"/>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adjustRightInd w:val="0"/>
      <w:spacing w:before="260" w:after="260" w:line="416" w:lineRule="atLeast"/>
      <w:textAlignment w:val="baseline"/>
      <w:outlineLvl w:val="2"/>
    </w:pPr>
    <w:rPr>
      <w:b/>
      <w:kern w:val="0"/>
      <w:sz w:val="32"/>
      <w:szCs w:val="20"/>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正文格式"/>
    <w:basedOn w:val="1"/>
    <w:qFormat/>
    <w:uiPriority w:val="0"/>
    <w:pPr>
      <w:widowControl/>
      <w:adjustRightInd w:val="0"/>
      <w:snapToGrid w:val="0"/>
      <w:spacing w:line="400" w:lineRule="atLeast"/>
      <w:ind w:firstLine="482"/>
      <w:textAlignment w:val="baseline"/>
    </w:pPr>
    <w:rPr>
      <w:kern w:val="0"/>
      <w:sz w:val="24"/>
    </w:rPr>
  </w:style>
  <w:style w:type="paragraph" w:styleId="6">
    <w:name w:val="Normal Indent"/>
    <w:basedOn w:val="1"/>
    <w:next w:val="7"/>
    <w:qFormat/>
    <w:uiPriority w:val="0"/>
    <w:pPr>
      <w:widowControl/>
      <w:ind w:firstLine="420"/>
      <w:jc w:val="left"/>
    </w:pPr>
    <w:rPr>
      <w:kern w:val="0"/>
      <w:sz w:val="20"/>
      <w:szCs w:val="20"/>
    </w:rPr>
  </w:style>
  <w:style w:type="paragraph" w:customStyle="1" w:styleId="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8">
    <w:name w:val="Body Text Indent"/>
    <w:basedOn w:val="1"/>
    <w:next w:val="1"/>
    <w:qFormat/>
    <w:uiPriority w:val="99"/>
    <w:pPr>
      <w:spacing w:line="400" w:lineRule="exact"/>
      <w:ind w:left="630"/>
    </w:pPr>
    <w:rPr>
      <w:rFonts w:ascii="楷体_GB2312"/>
      <w:sz w:val="30"/>
      <w:szCs w:val="30"/>
    </w:rPr>
  </w:style>
  <w:style w:type="paragraph" w:styleId="9">
    <w:name w:val="footer"/>
    <w:basedOn w:val="1"/>
    <w:qFormat/>
    <w:uiPriority w:val="0"/>
    <w:pPr>
      <w:tabs>
        <w:tab w:val="center" w:pos="4153"/>
        <w:tab w:val="right" w:pos="8306"/>
      </w:tabs>
      <w:snapToGrid w:val="0"/>
      <w:jc w:val="left"/>
    </w:pPr>
    <w:rPr>
      <w:kern w:val="0"/>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Body Text 2"/>
    <w:basedOn w:val="1"/>
    <w:qFormat/>
    <w:uiPriority w:val="0"/>
    <w:pPr>
      <w:spacing w:after="120" w:line="480" w:lineRule="auto"/>
    </w:pPr>
  </w:style>
  <w:style w:type="paragraph" w:styleId="12">
    <w:name w:val="Normal (Web)"/>
    <w:basedOn w:val="1"/>
    <w:qFormat/>
    <w:uiPriority w:val="0"/>
    <w:rPr>
      <w:sz w:val="24"/>
    </w:rPr>
  </w:style>
  <w:style w:type="paragraph" w:styleId="13">
    <w:name w:val="Body Text First Indent 2"/>
    <w:basedOn w:val="8"/>
    <w:next w:val="6"/>
    <w:qFormat/>
    <w:uiPriority w:val="0"/>
    <w:pPr>
      <w:overflowPunct w:val="0"/>
      <w:adjustRightInd w:val="0"/>
      <w:spacing w:line="500" w:lineRule="exact"/>
      <w:ind w:firstLine="420" w:firstLineChars="200"/>
      <w:textAlignment w:val="baseline"/>
    </w:pPr>
    <w:rPr>
      <w:rFonts w:eastAsia="仿宋_GB2312"/>
      <w:kern w:val="28"/>
      <w:sz w:val="28"/>
    </w:rPr>
  </w:style>
  <w:style w:type="paragraph" w:customStyle="1" w:styleId="16">
    <w:name w:val="大标题"/>
    <w:basedOn w:val="1"/>
    <w:next w:val="13"/>
    <w:qFormat/>
    <w:uiPriority w:val="0"/>
    <w:pPr>
      <w:jc w:val="center"/>
    </w:pPr>
    <w:rPr>
      <w:rFonts w:ascii="Arial" w:hAnsi="Arial" w:eastAsia="宋体"/>
      <w:b/>
      <w:sz w:val="28"/>
      <w:szCs w:val="24"/>
    </w:rPr>
  </w:style>
  <w:style w:type="paragraph" w:customStyle="1" w:styleId="1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3.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7470</Words>
  <Characters>8970</Characters>
  <Lines>0</Lines>
  <Paragraphs>0</Paragraphs>
  <TotalTime>1</TotalTime>
  <ScaleCrop>false</ScaleCrop>
  <LinksUpToDate>false</LinksUpToDate>
  <CharactersWithSpaces>9288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2026-06-16T01:04:00Z</dcterms:created>
  <dc:creator>是小豹子</dc:creator>
  <cp:lastModifiedBy>是小豹子</cp:lastModifiedBy>
  <cp:lastPrinted>2026-06-22T06:31:26Z</cp:lastPrinted>
  <dcterms:modified xsi:type="dcterms:W3CDTF">2026-06-22T08:08:37Z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BC91F96BCA664D06914D40F915965AB0_13</vt:lpwstr>
  </property>
  <property fmtid="{D5CDD505-2E9C-101B-9397-08002B2CF9AE}" pid="4" name="KSOTemplateDocerSaveRecord">
    <vt:lpwstr>eyJoZGlkIjoiMjI0YzkyZjA4NDE5ZWViZGEyZTVjOTNhYTg4ZmYzYTciLCJ1c2VySWQiOiIzMDQ3NTQ4MDUifQ==</vt:lpwstr>
  </property>
</Properties>
</file>