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娄底医院电器材料采购需求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一、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项目概况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1.1 采购范围：</w:t>
      </w:r>
    </w:p>
    <w:tbl>
      <w:tblPr>
        <w:tblStyle w:val="5"/>
        <w:tblW w:w="91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533"/>
        <w:gridCol w:w="1951"/>
        <w:gridCol w:w="3189"/>
        <w:gridCol w:w="927"/>
        <w:gridCol w:w="648"/>
        <w:gridCol w:w="993"/>
        <w:gridCol w:w="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参数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单价限价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5*6平方电缆线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型号WDZC-YJY 0.6/1kV 5×6mm²，无卤低烟阻燃C级；无氧紫铜紧压导体5芯6mm²，符合GB/T3956第2类；XLPE交联绝缘，无卤低烟聚烯烃护套；执行GB/T12706.1-2020、GB/T19666、GB/T19660；外皮连续喷印型号、规格、厂名、CCC、米标；参考品牌：金杯、恒飞（同等及以上品质均可）；不接受ZC-YJV普通阻燃电缆，采购人可抽样送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5*10平方电缆线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型号WDZC-YJY 0.6/1kV 5×10mm²，无卤低烟阻燃C级；无氧紫铜紧压导体5芯10mm²，符合GB/T3956第2类；XLPE交联绝缘，无卤低烟聚烯烃护套；执行GB/T12706.1-2020、GB/T19666、GB/T19660；外皮连续喷印型号、规格、厂名、CCC、米标；参考品牌：金杯、恒飞（同等及以上品质均可）；报价含税、运输、送货卸货；</w:t>
            </w:r>
            <w:bookmarkStart w:id="0" w:name="_GoBack"/>
            <w:bookmarkEnd w:id="0"/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不接受ZC-YJV普通阻燃电缆，采购人可抽样送检，不合格拒收。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配电箱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型号JXF基业箱，外形400×500mm（常规深度200mm，明装空箱）；冷轧钢板，箱体≥1.2mm，门板≥1.0mm，静电喷塑，内置镀锌安装底板；防护等级IP40，执行GB/T7251.1；带门锁、密封条；；参考品牌：正泰、德力西（同等及以上品质均可）；报价含税、包装、送货卸货；采购人可抽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3P100A白空气开关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3P 100A塑壳断路器，AC400V、50Hz，热磁脱扣，过载短路保护；执行GB/T14048.2，带3C认证；IP20；参考品牌：正泰、德力西（同等及以上品质均可）；报价含税、包装、送货卸货；采购人可抽检，不合格拒收。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3P40A空气开关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3P 40A塑壳断路器，AC400V、50Hz，热磁脱扣，过载短路保护；执行GB/T14048.2，带3C认证；IP20；参考品牌：正泰、德力西（同等及以上品质均可）；报价含税、包装、送货卸货；采购人可抽检，不合格拒收。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零排、地排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零地排（铜排），紫铜材质，镀锡，含绝缘底座、固定螺丝；规格适配配电箱，导电良好；执行GB/T5585.1；参考品牌：正泰、德力西（同等及以上品质均可）；报价含税、包装、送货卸货；采购人可抽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防雷装置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P二级浪涌保护器（SPD），AC385V，In20kA、Imax40kA（8/20μs），3+NPE，带遥信、劣化指示；执行GB/T18802.11，具备3C认证；参考品牌：正泰、德力西（同等及以上品质均可）；报价含税、包装、送货卸货；采购人可抽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10#铜鼻子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DT-10铜鼻子（适配10mm²电缆），T2紫铜、表面镀锡，堵油式，压接牢固；执行GB/T14315-2008；参考品牌：正泰、德力西（同等及以上品质均可）；报价含税、包装、送货卸货；采购人可抽检，不合格拒收。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其它辅材加安装费</w:t>
            </w:r>
          </w:p>
        </w:tc>
        <w:tc>
          <w:tcPr>
            <w:tcW w:w="3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按我院电工需求安装好送到指定地点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3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22000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NTZlYjk2N2I1OTAyMzIyMTIzOGU4MDVlYTJmMTgifQ=="/>
  </w:docVars>
  <w:rsids>
    <w:rsidRoot w:val="1955742D"/>
    <w:rsid w:val="00B0507A"/>
    <w:rsid w:val="050C7B55"/>
    <w:rsid w:val="08A21FEA"/>
    <w:rsid w:val="08AF005C"/>
    <w:rsid w:val="0B275F39"/>
    <w:rsid w:val="0B2C303C"/>
    <w:rsid w:val="0B845B85"/>
    <w:rsid w:val="0D9D3BDC"/>
    <w:rsid w:val="107F4BF1"/>
    <w:rsid w:val="12C50412"/>
    <w:rsid w:val="12F134B7"/>
    <w:rsid w:val="14DF0BF0"/>
    <w:rsid w:val="15095B28"/>
    <w:rsid w:val="18A06707"/>
    <w:rsid w:val="1955742D"/>
    <w:rsid w:val="1ED84C4A"/>
    <w:rsid w:val="1F0B19A2"/>
    <w:rsid w:val="21E55A17"/>
    <w:rsid w:val="22456F79"/>
    <w:rsid w:val="26495CA1"/>
    <w:rsid w:val="2C934D84"/>
    <w:rsid w:val="2DAD393F"/>
    <w:rsid w:val="3E5F6615"/>
    <w:rsid w:val="3F0A537A"/>
    <w:rsid w:val="3F5A3DB2"/>
    <w:rsid w:val="45B872F1"/>
    <w:rsid w:val="45E3489F"/>
    <w:rsid w:val="48834068"/>
    <w:rsid w:val="49903BA3"/>
    <w:rsid w:val="4B826EAD"/>
    <w:rsid w:val="4F806F93"/>
    <w:rsid w:val="50F862DC"/>
    <w:rsid w:val="51442973"/>
    <w:rsid w:val="52A47207"/>
    <w:rsid w:val="5396127B"/>
    <w:rsid w:val="55A35154"/>
    <w:rsid w:val="55DD4257"/>
    <w:rsid w:val="5CB17897"/>
    <w:rsid w:val="5CEC6198"/>
    <w:rsid w:val="65C2212D"/>
    <w:rsid w:val="66891681"/>
    <w:rsid w:val="67533061"/>
    <w:rsid w:val="6A806C6B"/>
    <w:rsid w:val="6EAF52D4"/>
    <w:rsid w:val="70A94143"/>
    <w:rsid w:val="72B640EC"/>
    <w:rsid w:val="737E28B4"/>
    <w:rsid w:val="745B3FC8"/>
    <w:rsid w:val="74A94712"/>
    <w:rsid w:val="757829FE"/>
    <w:rsid w:val="78393FFF"/>
    <w:rsid w:val="7ABB2379"/>
    <w:rsid w:val="7B78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8">
    <w:name w:val="列出段落1"/>
    <w:basedOn w:val="1"/>
    <w:qFormat/>
    <w:uiPriority w:val="99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3157</Words>
  <Characters>3719</Characters>
  <Lines>0</Lines>
  <Paragraphs>0</Paragraphs>
  <TotalTime>7</TotalTime>
  <ScaleCrop>false</ScaleCrop>
  <LinksUpToDate>false</LinksUpToDate>
  <CharactersWithSpaces>3744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2025-10-06T03:01:00Z</dcterms:created>
  <dc:creator>是小豹子</dc:creator>
  <cp:lastModifiedBy>相依相伴</cp:lastModifiedBy>
  <cp:lastPrinted>2026-01-23T02:45:00Z</cp:lastPrinted>
  <dcterms:modified xsi:type="dcterms:W3CDTF">2026-10-26T23:53:45Z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C284849ED5C24D44BCC09F5C514959BC</vt:lpwstr>
  </property>
  <property fmtid="{D5CDD505-2E9C-101B-9397-08002B2CF9AE}" pid="4" name="KSOTemplateDocerSaveRecord">
    <vt:lpwstr>eyJoZGlkIjoiYzQwYTlmYjNiZDIzOGNhOGQ2ZGRhNGY4NzY0NmVlMDQiLCJ1c2VySWQiOiIxMTgxMDAzNDIxIn0=</vt:lpwstr>
  </property>
</Properties>
</file>