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4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895"/>
        <w:gridCol w:w="2565"/>
        <w:gridCol w:w="2190"/>
      </w:tblGrid>
      <w:tr w14:paraId="2C58E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264AB0B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7A4CC23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0C3BC93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3D32A23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预算</w:t>
            </w:r>
          </w:p>
          <w:p w14:paraId="00494E4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4F45F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23B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5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除湿机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4D6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2台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8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1490*2=2980</w:t>
            </w:r>
          </w:p>
        </w:tc>
      </w:tr>
      <w:tr w14:paraId="0C5A1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77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0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加湿机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658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2台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F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200*2=400</w:t>
            </w:r>
          </w:p>
        </w:tc>
      </w:tr>
      <w:tr w14:paraId="4168B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1DEE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5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A81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96D32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3380</w:t>
            </w:r>
          </w:p>
        </w:tc>
      </w:tr>
    </w:tbl>
    <w:p w14:paraId="3E04DB8A">
      <w:pPr>
        <w:jc w:val="center"/>
        <w:rPr>
          <w:rFonts w:hint="eastAsia" w:ascii="宋体" w:hAnsi="宋体"/>
          <w:b/>
          <w:sz w:val="40"/>
          <w:szCs w:val="40"/>
        </w:rPr>
      </w:pPr>
    </w:p>
    <w:p w14:paraId="67B3BC21"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除湿机+加湿器招标参数</w:t>
      </w:r>
      <w:bookmarkStart w:id="0" w:name="_GoBack"/>
      <w:bookmarkEnd w:id="0"/>
    </w:p>
    <w:p w14:paraId="4F9EC4E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一、除湿机（2台）</w:t>
      </w:r>
    </w:p>
    <w:p w14:paraId="70BD39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1、具有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双风速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带遥控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环保冷媒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水满提示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负离子净化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底部万向轮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等特点；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2775E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2、具有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定时开关机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断电记忆功能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湿度实时显示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旋转压缩机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故障自检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等功能；</w:t>
      </w:r>
    </w:p>
    <w:p w14:paraId="758F1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3、技术性能指标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79C0E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输入功率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293W/498W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5D5B0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适用面积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25-50㎡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000E8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输入电流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1.35A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64974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适用温度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5-38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532C7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压缩机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康普勒斯旋转压缩机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42D86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净量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13kg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旋转压缩机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外接遥控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14106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冷媒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R134a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39492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水箱容量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≥4L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75707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可否接软管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0D281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水满提示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声光提示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2D2E7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定时功能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1-24H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干衣功能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空气净化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2470C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滤网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初滤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6C17C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故障显示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10841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控制方式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按键+遥控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76E4D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3.15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移动方式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万向轮</w:t>
      </w:r>
    </w:p>
    <w:p w14:paraId="13E73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70D6F8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加湿器（2台）</w:t>
      </w:r>
    </w:p>
    <w:p w14:paraId="40105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蒸馏除菌，暖雾加湿</w:t>
      </w:r>
    </w:p>
    <w:p w14:paraId="7815A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暖雾加湿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430mL/h加湿量，蒸馏·除菌·防垢，水润整屋。</w:t>
      </w:r>
    </w:p>
    <w:p w14:paraId="4F295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抑菌防垢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内置复合过滤器，出雾更净长效阻垢，抑菌率99.99%。</w:t>
      </w:r>
    </w:p>
    <w:p w14:paraId="3A732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AI随温调湿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自动根据室温调节加湿量，告别手动调节。</w:t>
      </w:r>
    </w:p>
    <w:p w14:paraId="56413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可加自来水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便捷双加水模式，直接上加水或水箱加水。</w:t>
      </w:r>
    </w:p>
    <w:p w14:paraId="368C5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低噪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32.5dB(A)低噪设计，不影响休息和工作。</w:t>
      </w:r>
    </w:p>
    <w:p w14:paraId="26997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长效续航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30min快速加湿，40小时长效续航，巨量加湿。</w:t>
      </w:r>
    </w:p>
    <w:p w14:paraId="32542B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三重安全防护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12重安全防护，保障使用安全。</w:t>
      </w:r>
    </w:p>
    <w:p w14:paraId="7C474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D8C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三、商务参数</w:t>
      </w:r>
      <w:r>
        <w:rPr>
          <w:rStyle w:val="19"/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★2、交货时间：按合同约定的日期交货。</w:t>
      </w:r>
    </w:p>
    <w:p w14:paraId="6E06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★3、交货地点：娄底市中心医院指定地点。</w:t>
      </w:r>
    </w:p>
    <w:p w14:paraId="6EF8E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492D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★5、质保与售后：整机保修 1 年，终身维修。验收时出具原厂售后质保承诺书，质保期内每年巡检一次，并提交巡检记录。质保期内出现故障，1小时响应，响应后24小时上门服务。</w:t>
      </w:r>
    </w:p>
    <w:p w14:paraId="0A5C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7080D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 w14:paraId="67D0DD12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AdobeSongStd-Light">
    <w:altName w:val="宋体"/>
    <w:panose1 w:val="020203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CA73F7"/>
    <w:multiLevelType w:val="singleLevel"/>
    <w:tmpl w:val="EECA73F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58C73A2"/>
    <w:multiLevelType w:val="multilevel"/>
    <w:tmpl w:val="658C73A2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A4670"/>
    <w:rsid w:val="0008614D"/>
    <w:rsid w:val="000A4670"/>
    <w:rsid w:val="001F1BA6"/>
    <w:rsid w:val="00322983"/>
    <w:rsid w:val="00500054"/>
    <w:rsid w:val="0069311E"/>
    <w:rsid w:val="008B1754"/>
    <w:rsid w:val="008D7621"/>
    <w:rsid w:val="009506A0"/>
    <w:rsid w:val="00A37FA0"/>
    <w:rsid w:val="00C31C0B"/>
    <w:rsid w:val="00D62B96"/>
    <w:rsid w:val="00F63493"/>
    <w:rsid w:val="00F7041F"/>
    <w:rsid w:val="0A047E56"/>
    <w:rsid w:val="30CF3DC8"/>
    <w:rsid w:val="32343F7C"/>
    <w:rsid w:val="3AB22DD7"/>
    <w:rsid w:val="44592057"/>
    <w:rsid w:val="5543398C"/>
    <w:rsid w:val="66631B70"/>
    <w:rsid w:val="70882865"/>
    <w:rsid w:val="7F27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Body Text First Indent 2"/>
    <w:basedOn w:val="3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font81"/>
    <w:basedOn w:val="10"/>
    <w:qFormat/>
    <w:uiPriority w:val="0"/>
    <w:rPr>
      <w:rFonts w:hint="eastAsia" w:ascii="宋体" w:hAnsi="宋体" w:eastAsia="宋体" w:cs="宋体"/>
      <w:color w:val="221E1F"/>
      <w:sz w:val="18"/>
      <w:szCs w:val="18"/>
      <w:u w:val="none"/>
    </w:rPr>
  </w:style>
  <w:style w:type="character" w:customStyle="1" w:styleId="16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  <w:vertAlign w:val="superscript"/>
    </w:rPr>
  </w:style>
  <w:style w:type="character" w:customStyle="1" w:styleId="17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8">
    <w:name w:val="font6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9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EF720D93-B93D-428D-9BCE-40F2E21D1F4F}">
  <ds:schemaRefs/>
</ds:datastoreItem>
</file>

<file path=customXml/itemProps2.xml><?xml version="1.0" encoding="utf-8"?>
<ds:datastoreItem xmlns:ds="http://schemas.openxmlformats.org/officeDocument/2006/customXml" ds:itemID="{C17F216D-5573-489E-8397-FE3B604C3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1444</Words>
  <Characters>2048</Characters>
  <Lines>3</Lines>
  <Paragraphs>1</Paragraphs>
  <TotalTime>0</TotalTime>
  <ScaleCrop>false</ScaleCrop>
  <LinksUpToDate>false</LinksUpToDate>
  <CharactersWithSpaces>2295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2024-06-24T01:17:00Z</dcterms:created>
  <dc:creator>GuoXJ</dc:creator>
  <cp:lastModifiedBy>蓝色贝雷</cp:lastModifiedBy>
  <dcterms:modified xsi:type="dcterms:W3CDTF">2025-09-07T10:11:35Z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0C84A5C414F749B0B42BA8023C9483ED_12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