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09570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鼻咬切钳招标参数</w:t>
      </w:r>
    </w:p>
    <w:bookmarkEnd w:id="0"/>
    <w:p w14:paraId="5922B466">
      <w:pPr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3442F32D">
      <w:pPr>
        <w:rPr>
          <w:rFonts w:hint="eastAsia"/>
        </w:rPr>
      </w:pPr>
      <w:r>
        <w:rPr>
          <w:rFonts w:hint="eastAsia"/>
        </w:rPr>
        <w:t>1、主体鼻咬切钳</w:t>
      </w:r>
    </w:p>
    <w:p w14:paraId="454B6BD5">
      <w:pPr>
        <w:rPr>
          <w:rFonts w:hint="eastAsia"/>
        </w:rPr>
      </w:pPr>
      <w:r>
        <w:rPr>
          <w:rFonts w:hint="eastAsia"/>
        </w:rPr>
        <w:t>1.1尺寸：直径1.0mm-6.0mm，长度50mm-300mm</w:t>
      </w:r>
    </w:p>
    <w:p w14:paraId="21A1E2BE">
      <w:pPr>
        <w:rPr>
          <w:rFonts w:hint="eastAsia"/>
        </w:rPr>
      </w:pPr>
      <w:r>
        <w:rPr>
          <w:rFonts w:hint="eastAsia"/>
        </w:rPr>
        <w:t>1.2主体结构及材质：钛合金，具有优质耐用性能</w:t>
      </w:r>
    </w:p>
    <w:p w14:paraId="46C77671">
      <w:pPr>
        <w:rPr>
          <w:rFonts w:hint="eastAsia"/>
        </w:rPr>
      </w:pPr>
      <w:r>
        <w:rPr>
          <w:rFonts w:hint="eastAsia"/>
        </w:rPr>
        <w:t>1.3主体耐温性：耐高温、高压</w:t>
      </w:r>
    </w:p>
    <w:p w14:paraId="1209F1D9">
      <w:pPr>
        <w:rPr>
          <w:rFonts w:hint="eastAsia"/>
        </w:rPr>
      </w:pPr>
    </w:p>
    <w:p w14:paraId="38478F5A">
      <w:pPr>
        <w:rPr>
          <w:rFonts w:hint="eastAsia"/>
        </w:rPr>
      </w:pPr>
      <w:r>
        <w:rPr>
          <w:rFonts w:hint="eastAsia"/>
        </w:rPr>
        <w:t>2、配套切割引流管</w:t>
      </w:r>
    </w:p>
    <w:p w14:paraId="70D194E9">
      <w:pPr>
        <w:rPr>
          <w:rFonts w:hint="eastAsia"/>
        </w:rPr>
      </w:pPr>
      <w:r>
        <w:rPr>
          <w:rFonts w:hint="eastAsia"/>
        </w:rPr>
        <w:t>2.1尺寸：1.0mm-6.0mm,L50mm-300mm</w:t>
      </w:r>
    </w:p>
    <w:p w14:paraId="4D5A437B">
      <w:pPr>
        <w:rPr>
          <w:rFonts w:hint="eastAsia"/>
        </w:rPr>
      </w:pPr>
      <w:r>
        <w:rPr>
          <w:rFonts w:hint="eastAsia"/>
        </w:rPr>
        <w:t>2.2、结构及材质：双管腔，钛合金及高强度塑料材质</w:t>
      </w:r>
    </w:p>
    <w:p w14:paraId="464C6919">
      <w:pPr>
        <w:rPr>
          <w:rFonts w:hint="eastAsia"/>
        </w:rPr>
      </w:pPr>
      <w:r>
        <w:rPr>
          <w:rFonts w:hint="eastAsia"/>
        </w:rPr>
        <w:t>2.3、耐温性：常规材料，不耐高温、高压</w:t>
      </w:r>
    </w:p>
    <w:p w14:paraId="3EE50AA3">
      <w:pPr>
        <w:rPr>
          <w:rFonts w:hint="eastAsia"/>
        </w:rPr>
      </w:pPr>
    </w:p>
    <w:p w14:paraId="444EED89">
      <w:pPr>
        <w:rPr>
          <w:rFonts w:hint="eastAsia"/>
        </w:rPr>
      </w:pPr>
      <w:r>
        <w:rPr>
          <w:rFonts w:hint="eastAsia"/>
        </w:rPr>
        <w:t>3、整体参数</w:t>
      </w:r>
    </w:p>
    <w:p w14:paraId="2000AD88">
      <w:pPr>
        <w:rPr>
          <w:rFonts w:hint="eastAsia"/>
        </w:rPr>
      </w:pPr>
      <w:r>
        <w:rPr>
          <w:rFonts w:hint="eastAsia"/>
        </w:rPr>
        <w:t>3.1、装裁方式：螺纹卡槽式，装裁方便快捷</w:t>
      </w:r>
    </w:p>
    <w:p w14:paraId="51B99B5C">
      <w:pPr>
        <w:rPr>
          <w:rFonts w:hint="eastAsia"/>
        </w:rPr>
      </w:pPr>
      <w:r>
        <w:rPr>
          <w:rFonts w:hint="eastAsia"/>
        </w:rPr>
        <w:t>3.2、配合性：切割引流管与咬切钳应配合良好，滑动自如</w:t>
      </w:r>
    </w:p>
    <w:p w14:paraId="3A86E619">
      <w:pPr>
        <w:rPr>
          <w:rFonts w:hint="eastAsia"/>
        </w:rPr>
      </w:pPr>
      <w:r>
        <w:rPr>
          <w:rFonts w:hint="eastAsia"/>
        </w:rPr>
        <w:t>3.3、耐腐蚀性：无腐蚀斑点</w:t>
      </w:r>
    </w:p>
    <w:p w14:paraId="713EBCCA">
      <w:pPr>
        <w:rPr>
          <w:rFonts w:hint="eastAsia"/>
        </w:rPr>
      </w:pPr>
    </w:p>
    <w:p w14:paraId="0C4328AE">
      <w:pPr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/>
          <w:bCs/>
          <w:szCs w:val="21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/>
          <w:bCs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/>
          <w:bCs/>
          <w:szCs w:val="21"/>
        </w:rPr>
        <w:t>。</w:t>
      </w:r>
      <w:r>
        <w:rPr>
          <w:rFonts w:hint="eastAsia" w:ascii="宋体" w:hAnsi="宋体"/>
          <w:bCs/>
          <w:szCs w:val="21"/>
        </w:rPr>
        <w:cr/>
      </w:r>
      <w:r>
        <w:rPr>
          <w:rFonts w:hint="eastAsia" w:ascii="宋体" w:hAnsi="宋体"/>
          <w:bCs/>
          <w:szCs w:val="21"/>
        </w:rPr>
        <w:t>★2、交货时间：按</w:t>
      </w:r>
      <w:r>
        <w:rPr>
          <w:rFonts w:hint="eastAsia" w:ascii="宋体" w:hAnsi="宋体"/>
          <w:bCs/>
          <w:szCs w:val="21"/>
          <w:lang w:val="en-US" w:eastAsia="zh-CN"/>
        </w:rPr>
        <w:t>合同约定的日期交货。</w:t>
      </w:r>
    </w:p>
    <w:p w14:paraId="18E461B6">
      <w:pPr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t>★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、交货地点：娄底市中心医院</w:t>
      </w:r>
      <w:r>
        <w:rPr>
          <w:rFonts w:hint="eastAsia" w:ascii="宋体" w:hAnsi="宋体"/>
          <w:bCs/>
          <w:szCs w:val="21"/>
          <w:lang w:val="en-US" w:eastAsia="zh-CN"/>
        </w:rPr>
        <w:t>指定地点</w:t>
      </w:r>
      <w:r>
        <w:rPr>
          <w:rFonts w:hint="eastAsia" w:ascii="宋体" w:hAnsi="宋体"/>
          <w:bCs/>
          <w:szCs w:val="21"/>
        </w:rPr>
        <w:t>。</w:t>
      </w:r>
    </w:p>
    <w:p w14:paraId="60840BA1">
      <w:pPr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t>★</w:t>
      </w: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/>
          <w:bCs/>
          <w:szCs w:val="21"/>
          <w:lang w:val="en-US" w:eastAsia="zh-CN"/>
        </w:rPr>
        <w:t>满1年</w:t>
      </w:r>
      <w:r>
        <w:rPr>
          <w:rFonts w:hint="eastAsia" w:ascii="宋体" w:hAnsi="宋体"/>
          <w:bCs/>
          <w:szCs w:val="21"/>
        </w:rPr>
        <w:t>后支付10%余款给乙方。</w:t>
      </w:r>
      <w:r>
        <w:rPr>
          <w:rFonts w:hint="eastAsia" w:ascii="宋体" w:hAnsi="宋体"/>
          <w:bCs/>
          <w:szCs w:val="21"/>
        </w:rPr>
        <w:cr/>
      </w:r>
      <w:r>
        <w:rPr>
          <w:rFonts w:hint="eastAsia" w:ascii="宋体" w:hAnsi="宋体"/>
          <w:bCs/>
          <w:szCs w:val="21"/>
        </w:rPr>
        <w:t>★5、质保与售后：整机保修</w:t>
      </w:r>
      <w:r>
        <w:rPr>
          <w:rFonts w:hint="eastAsia" w:ascii="宋体" w:hAnsi="宋体"/>
          <w:bCs/>
          <w:szCs w:val="21"/>
          <w:lang w:val="en-US" w:eastAsia="zh-CN"/>
        </w:rPr>
        <w:t>1年</w:t>
      </w:r>
      <w:r>
        <w:rPr>
          <w:rFonts w:hint="eastAsia" w:ascii="宋体" w:hAnsi="宋体"/>
          <w:bCs/>
          <w:szCs w:val="21"/>
        </w:rPr>
        <w:t>，终身维修。</w:t>
      </w:r>
      <w:r>
        <w:rPr>
          <w:rFonts w:hint="eastAsia" w:ascii="宋体" w:hAnsi="宋体"/>
          <w:bCs/>
          <w:szCs w:val="21"/>
          <w:lang w:val="en-US" w:eastAsia="zh-CN"/>
        </w:rPr>
        <w:t>验收时</w:t>
      </w:r>
      <w:r>
        <w:rPr>
          <w:rFonts w:hint="eastAsia" w:ascii="宋体" w:hAnsi="宋体"/>
          <w:bCs/>
          <w:szCs w:val="21"/>
        </w:rPr>
        <w:t>出具原厂售后质保承诺书，质保期内每年巡检</w:t>
      </w:r>
      <w:r>
        <w:rPr>
          <w:rFonts w:hint="eastAsia" w:ascii="宋体" w:hAnsi="宋体"/>
          <w:bCs/>
          <w:szCs w:val="21"/>
          <w:lang w:val="en-US" w:eastAsia="zh-CN"/>
        </w:rPr>
        <w:t>一</w:t>
      </w:r>
      <w:r>
        <w:rPr>
          <w:rFonts w:hint="eastAsia" w:ascii="宋体" w:hAnsi="宋体"/>
          <w:bCs/>
          <w:szCs w:val="21"/>
        </w:rPr>
        <w:t>次</w:t>
      </w:r>
      <w:r>
        <w:rPr>
          <w:rFonts w:hint="eastAsia" w:ascii="宋体" w:hAnsi="宋体"/>
          <w:bCs/>
          <w:szCs w:val="21"/>
          <w:lang w:eastAsia="zh-CN"/>
        </w:rPr>
        <w:t>，</w:t>
      </w:r>
      <w:r>
        <w:rPr>
          <w:rFonts w:hint="eastAsia" w:ascii="宋体" w:hAnsi="宋体"/>
          <w:bCs/>
          <w:szCs w:val="21"/>
          <w:lang w:val="en-US" w:eastAsia="zh-CN"/>
        </w:rPr>
        <w:t>并提交巡检记录</w:t>
      </w:r>
      <w:r>
        <w:rPr>
          <w:rFonts w:hint="eastAsia" w:ascii="宋体" w:hAnsi="宋体"/>
          <w:bCs/>
          <w:szCs w:val="21"/>
        </w:rPr>
        <w:t>。</w:t>
      </w:r>
      <w:r>
        <w:rPr>
          <w:rFonts w:hint="eastAsia" w:ascii="宋体" w:hAnsi="宋体"/>
          <w:bCs/>
          <w:szCs w:val="21"/>
          <w:lang w:val="zh-CN" w:eastAsia="zh-CN"/>
        </w:rPr>
        <w:t>质保期内</w:t>
      </w:r>
      <w:r>
        <w:rPr>
          <w:rFonts w:hint="eastAsia" w:ascii="宋体" w:hAnsi="宋体"/>
          <w:bCs/>
          <w:szCs w:val="21"/>
          <w:lang w:val="en-US" w:eastAsia="zh-CN"/>
        </w:rPr>
        <w:t>出现故障，1小时响应，响应后24小时上门服务。</w:t>
      </w:r>
    </w:p>
    <w:p w14:paraId="4A510530">
      <w:pPr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7CAFA4EB">
      <w:pPr>
        <w:pStyle w:val="2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0" w:lineRule="atLeast"/>
        <w:jc w:val="both"/>
      </w:pPr>
    </w:p>
    <w:p w14:paraId="50EF18E8">
      <w:pPr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0" w:lineRule="atLeast"/>
        <w:rPr>
          <w:rFonts w:hint="eastAsia" w:eastAsia="宋体"/>
          <w:sz w:val="24"/>
          <w:szCs w:val="24"/>
          <w:lang w:val="en-US" w:eastAsia="zh-CN"/>
        </w:rPr>
      </w:pPr>
    </w:p>
    <w:p w14:paraId="63A94FEE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CB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2025-09-19T08:25:38Z</dcterms:created>
  <dc:creator>Administrator</dc:creator>
  <cp:lastModifiedBy>蓝色贝雷</cp:lastModifiedBy>
  <dcterms:modified xsi:type="dcterms:W3CDTF">2025-09-19T08:27:26Z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97078EA450D241C885B1FFCA2BABC9F4_12</vt:lpwstr>
  </property>
</Properties>
</file>