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E82D5">
      <w:pPr>
        <w:widowControl/>
        <w:jc w:val="center"/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val="en-US" w:eastAsia="zh-CN"/>
        </w:rPr>
        <w:t>不锈钢领药车（定制）招标参数</w:t>
      </w:r>
    </w:p>
    <w:p w14:paraId="2BFEDFC5">
      <w:pPr>
        <w:widowControl/>
        <w:jc w:val="both"/>
        <w:rPr>
          <w:rFonts w:hint="eastAsia" w:ascii="微软雅黑" w:hAnsi="微软雅黑" w:eastAsia="微软雅黑" w:cs="宋体"/>
          <w:color w:val="000000"/>
          <w:kern w:val="0"/>
          <w:sz w:val="32"/>
          <w:szCs w:val="32"/>
          <w:lang w:val="en-US" w:eastAsia="zh-CN"/>
        </w:rPr>
      </w:pPr>
    </w:p>
    <w:p w14:paraId="18C75E0E">
      <w:pPr>
        <w:widowControl/>
        <w:jc w:val="both"/>
        <w:rPr>
          <w:rFonts w:hint="default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一、技术参数</w:t>
      </w:r>
    </w:p>
    <w:p w14:paraId="484BA7CA">
      <w:pPr>
        <w:rPr>
          <w:rFonts w:hint="eastAsia"/>
        </w:rPr>
      </w:pPr>
      <w:r>
        <w:rPr>
          <w:rFonts w:hint="eastAsia"/>
        </w:rPr>
        <w:t>1、全车使用1.2mm厚304不锈钢；</w:t>
      </w:r>
    </w:p>
    <w:p w14:paraId="02F602D5">
      <w:pPr>
        <w:rPr>
          <w:rFonts w:hint="eastAsia"/>
        </w:rPr>
      </w:pPr>
      <w:r>
        <w:rPr>
          <w:rFonts w:hint="eastAsia"/>
        </w:rPr>
        <w:t>2、车辆尺寸：高980mm*长870mm*宽560mm，共3层；</w:t>
      </w:r>
    </w:p>
    <w:p w14:paraId="42D7C230">
      <w:pPr>
        <w:rPr>
          <w:rFonts w:hint="eastAsia"/>
        </w:rPr>
      </w:pPr>
      <w:r>
        <w:rPr>
          <w:rFonts w:hint="eastAsia"/>
        </w:rPr>
        <w:t>3、每层带四面围栏，上面一层板高120mm，中间一层板高100mm，底下一层板高30mm；</w:t>
      </w:r>
    </w:p>
    <w:p w14:paraId="19334890">
      <w:pPr>
        <w:rPr>
          <w:rFonts w:hint="eastAsia"/>
        </w:rPr>
      </w:pPr>
      <w:r>
        <w:rPr>
          <w:rFonts w:hint="eastAsia"/>
        </w:rPr>
        <w:t>4、带四个静音轮，两轮转向，两轮带刹车。</w:t>
      </w:r>
    </w:p>
    <w:p w14:paraId="598F6E5E">
      <w:pPr>
        <w:rPr>
          <w:rFonts w:hint="eastAsia"/>
        </w:rPr>
      </w:pPr>
      <w:r>
        <w:rPr>
          <w:rFonts w:hint="eastAsia"/>
        </w:rPr>
        <w:t>5、质保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年。</w:t>
      </w:r>
      <w:bookmarkStart w:id="0" w:name="_GoBack"/>
      <w:bookmarkEnd w:id="0"/>
    </w:p>
    <w:p w14:paraId="1CB46A02">
      <w:pPr>
        <w:widowControl/>
        <w:jc w:val="both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二、商务参数</w:t>
      </w:r>
    </w:p>
    <w:p w14:paraId="7C62E5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合同约定的日期交货。</w:t>
      </w:r>
    </w:p>
    <w:p w14:paraId="2F1E27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1F82918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7024B6FD">
      <w:pPr>
        <w:rPr>
          <w:rFonts w:hint="eastAsi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64E8F"/>
    <w:rsid w:val="593C6197"/>
    <w:rsid w:val="60EC7AD2"/>
    <w:rsid w:val="6DEA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541</Characters>
  <Lines>0</Lines>
  <Paragraphs>0</Paragraphs>
  <TotalTime>4</TotalTime>
  <ScaleCrop>false</ScaleCrop>
  <LinksUpToDate>false</LinksUpToDate>
  <CharactersWithSpaces>541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2026-03-17T00:25:00Z</dcterms:created>
  <dc:creator>Administrator</dc:creator>
  <cp:lastModifiedBy>涛～</cp:lastModifiedBy>
  <dcterms:modified xsi:type="dcterms:W3CDTF">2026-03-17T01:20:14Z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E29060085EED43E49711B7BBE5CBB386_12</vt:lpwstr>
  </property>
</Properties>
</file>